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8488"/>
      </w:tblGrid>
      <w:tr w:rsidR="00AF3A41" w:rsidRPr="00AF3A41" w14:paraId="4EA932B0" w14:textId="77777777" w:rsidTr="00AF3A41">
        <w:tc>
          <w:tcPr>
            <w:tcW w:w="8488" w:type="dxa"/>
            <w:shd w:val="clear" w:color="auto" w:fill="D9D9D9" w:themeFill="background1" w:themeFillShade="D9"/>
          </w:tcPr>
          <w:p w14:paraId="03CC7732" w14:textId="77777777" w:rsidR="00AF3A41" w:rsidRPr="00AF3A41" w:rsidRDefault="00AF3A41" w:rsidP="00AF3A41">
            <w:pPr>
              <w:pStyle w:val="Heading4"/>
              <w:rPr>
                <w:rFonts w:cstheme="majorHAnsi"/>
                <w:b/>
                <w:i w:val="0"/>
                <w:color w:val="auto"/>
                <w:sz w:val="24"/>
                <w:szCs w:val="24"/>
              </w:rPr>
            </w:pPr>
            <w:r w:rsidRPr="00AF3A41">
              <w:rPr>
                <w:rFonts w:cstheme="majorHAnsi"/>
                <w:b/>
                <w:i w:val="0"/>
                <w:color w:val="auto"/>
                <w:sz w:val="24"/>
                <w:szCs w:val="24"/>
              </w:rPr>
              <w:t>Mal for beskrivelse av studieprogram</w:t>
            </w:r>
          </w:p>
          <w:p w14:paraId="672A6659" w14:textId="77777777" w:rsidR="00AF3A41" w:rsidRPr="00AF3A41" w:rsidRDefault="00AF3A41" w:rsidP="00AF3A41">
            <w:pPr>
              <w:rPr>
                <w:rFonts w:asciiTheme="majorHAnsi" w:hAnsiTheme="majorHAnsi" w:cstheme="majorHAnsi"/>
                <w:color w:val="auto"/>
                <w:sz w:val="22"/>
              </w:rPr>
            </w:pPr>
          </w:p>
          <w:p w14:paraId="084CB7A8" w14:textId="77777777" w:rsidR="00AF3A41" w:rsidRPr="00AF3A41" w:rsidRDefault="00AF3A41" w:rsidP="00AF3A41">
            <w:pPr>
              <w:rPr>
                <w:rFonts w:asciiTheme="majorHAnsi" w:hAnsiTheme="majorHAnsi" w:cstheme="majorHAnsi"/>
                <w:color w:val="auto"/>
                <w:sz w:val="22"/>
              </w:rPr>
            </w:pPr>
            <w:r w:rsidRPr="00AF3A41">
              <w:rPr>
                <w:rFonts w:asciiTheme="majorHAnsi" w:hAnsiTheme="majorHAnsi" w:cstheme="majorHAnsi"/>
                <w:color w:val="auto"/>
                <w:sz w:val="22"/>
              </w:rPr>
              <w:t xml:space="preserve">Programbeskrivelsen skal være i tråd med nasjonale lover og forskrifter, NIHs forskrifter og i tråd med nasjonalt kvalifikasjonsrammeverk (NKR). </w:t>
            </w:r>
            <w:r w:rsidRPr="00AF3A41">
              <w:rPr>
                <w:rFonts w:asciiTheme="majorHAnsi" w:hAnsiTheme="majorHAnsi" w:cstheme="majorHAnsi"/>
                <w:color w:val="auto"/>
                <w:sz w:val="22"/>
              </w:rPr>
              <w:br/>
              <w:t xml:space="preserve">Alle studieprogram som tilbys ved NIH skal til enhver tid være korrekt beskrevet i </w:t>
            </w:r>
            <w:r>
              <w:rPr>
                <w:rFonts w:asciiTheme="majorHAnsi" w:hAnsiTheme="majorHAnsi" w:cstheme="majorHAnsi"/>
                <w:color w:val="auto"/>
                <w:sz w:val="22"/>
              </w:rPr>
              <w:t>Studiehåndboka</w:t>
            </w:r>
            <w:r w:rsidRPr="00AF3A41">
              <w:rPr>
                <w:rFonts w:asciiTheme="majorHAnsi" w:hAnsiTheme="majorHAnsi" w:cstheme="majorHAnsi"/>
                <w:color w:val="auto"/>
                <w:sz w:val="22"/>
              </w:rPr>
              <w:t>. Denne ligger til grunn for beskrivelsene av studietilbudet på www.nih</w:t>
            </w:r>
            <w:r>
              <w:rPr>
                <w:rFonts w:asciiTheme="majorHAnsi" w:hAnsiTheme="majorHAnsi" w:cstheme="majorHAnsi"/>
                <w:color w:val="auto"/>
                <w:sz w:val="22"/>
              </w:rPr>
              <w:t>.no</w:t>
            </w:r>
            <w:r w:rsidRPr="00AF3A41">
              <w:rPr>
                <w:rFonts w:asciiTheme="majorHAnsi" w:hAnsiTheme="majorHAnsi" w:cstheme="majorHAnsi"/>
                <w:color w:val="auto"/>
                <w:sz w:val="22"/>
              </w:rPr>
              <w:t xml:space="preserve">. Programbeskrivelsen i </w:t>
            </w:r>
            <w:r>
              <w:rPr>
                <w:rFonts w:asciiTheme="majorHAnsi" w:hAnsiTheme="majorHAnsi" w:cstheme="majorHAnsi"/>
                <w:color w:val="auto"/>
                <w:sz w:val="22"/>
              </w:rPr>
              <w:t>Studiehåndboka</w:t>
            </w:r>
            <w:r w:rsidRPr="00AF3A41">
              <w:rPr>
                <w:rFonts w:asciiTheme="majorHAnsi" w:hAnsiTheme="majorHAnsi" w:cstheme="majorHAnsi"/>
                <w:color w:val="auto"/>
                <w:sz w:val="22"/>
              </w:rPr>
              <w:t xml:space="preserve"> skal bygge på den beskrivelsen som lå til grunn for godkjenningen av programmet.</w:t>
            </w:r>
          </w:p>
          <w:p w14:paraId="0A37501D" w14:textId="77777777" w:rsidR="00AF3A41" w:rsidRPr="00AF3A41" w:rsidRDefault="00AF3A41" w:rsidP="00AF3A41">
            <w:pPr>
              <w:rPr>
                <w:rFonts w:asciiTheme="majorHAnsi" w:hAnsiTheme="majorHAnsi" w:cstheme="majorHAnsi"/>
                <w:color w:val="auto"/>
                <w:sz w:val="22"/>
              </w:rPr>
            </w:pPr>
          </w:p>
        </w:tc>
      </w:tr>
    </w:tbl>
    <w:p w14:paraId="5DAB6C7B" w14:textId="77777777" w:rsidR="00AF3A41" w:rsidRPr="00AF3A41" w:rsidRDefault="00AF3A41" w:rsidP="00AF3A41">
      <w:pPr>
        <w:rPr>
          <w:rFonts w:asciiTheme="majorHAnsi" w:hAnsiTheme="majorHAnsi" w:cstheme="majorHAnsi"/>
          <w:color w:val="auto"/>
          <w:sz w:val="22"/>
        </w:rPr>
      </w:pPr>
    </w:p>
    <w:p w14:paraId="3D5B9AB4" w14:textId="77777777" w:rsidR="00AF3A41" w:rsidRPr="00D229BC" w:rsidRDefault="00AF3A41" w:rsidP="00AF3A41">
      <w:pPr>
        <w:pStyle w:val="Heading4"/>
        <w:rPr>
          <w:rFonts w:cstheme="majorHAnsi"/>
          <w:b/>
          <w:i w:val="0"/>
          <w:color w:val="auto"/>
          <w:sz w:val="24"/>
          <w:szCs w:val="24"/>
        </w:rPr>
      </w:pPr>
      <w:r w:rsidRPr="00D229BC">
        <w:rPr>
          <w:rFonts w:cstheme="majorHAnsi"/>
          <w:b/>
          <w:i w:val="0"/>
          <w:color w:val="auto"/>
          <w:sz w:val="24"/>
          <w:szCs w:val="24"/>
        </w:rPr>
        <w:t>Programbeskrivelse</w:t>
      </w:r>
    </w:p>
    <w:p w14:paraId="1D1BA228" w14:textId="77777777" w:rsidR="00AF3A41" w:rsidRPr="00AF3A41" w:rsidRDefault="003E5735" w:rsidP="00AF3A41">
      <w:pPr>
        <w:rPr>
          <w:rFonts w:asciiTheme="majorHAnsi" w:hAnsiTheme="majorHAnsi" w:cstheme="majorHAnsi"/>
          <w:b/>
          <w:color w:val="auto"/>
          <w:sz w:val="22"/>
        </w:rPr>
      </w:pPr>
      <w:r>
        <w:rPr>
          <w:rFonts w:asciiTheme="majorHAnsi" w:hAnsiTheme="majorHAnsi" w:cstheme="majorHAnsi"/>
          <w:b/>
          <w:color w:val="auto"/>
          <w:sz w:val="22"/>
        </w:rPr>
        <w:br/>
      </w:r>
      <w:r w:rsidR="00AF3A41" w:rsidRPr="00AF3A41">
        <w:rPr>
          <w:rFonts w:asciiTheme="majorHAnsi" w:hAnsiTheme="majorHAnsi" w:cstheme="majorHAnsi"/>
          <w:b/>
          <w:color w:val="auto"/>
          <w:sz w:val="22"/>
        </w:rPr>
        <w:t xml:space="preserve">Ansvarlig </w:t>
      </w:r>
      <w:r w:rsidR="00D229BC">
        <w:rPr>
          <w:rFonts w:asciiTheme="majorHAnsi" w:hAnsiTheme="majorHAnsi" w:cstheme="majorHAnsi"/>
          <w:b/>
          <w:color w:val="auto"/>
          <w:sz w:val="22"/>
        </w:rPr>
        <w:t>fagseksjon</w:t>
      </w:r>
      <w:r w:rsidR="00AF3A41" w:rsidRPr="00AF3A41">
        <w:rPr>
          <w:rFonts w:asciiTheme="majorHAnsi" w:hAnsiTheme="majorHAnsi" w:cstheme="majorHAnsi"/>
          <w:b/>
          <w:color w:val="auto"/>
          <w:sz w:val="22"/>
        </w:rPr>
        <w:t>:</w:t>
      </w:r>
    </w:p>
    <w:p w14:paraId="03104BE6" w14:textId="77777777" w:rsidR="00AF3A41" w:rsidRPr="00AF3A41" w:rsidRDefault="003E5735" w:rsidP="00AF3A41">
      <w:pPr>
        <w:rPr>
          <w:rFonts w:asciiTheme="majorHAnsi" w:hAnsiTheme="majorHAnsi" w:cstheme="majorHAnsi"/>
          <w:b/>
          <w:color w:val="auto"/>
          <w:sz w:val="22"/>
        </w:rPr>
      </w:pPr>
      <w:r>
        <w:rPr>
          <w:rFonts w:asciiTheme="majorHAnsi" w:hAnsiTheme="majorHAnsi" w:cstheme="majorHAnsi"/>
          <w:b/>
          <w:color w:val="auto"/>
          <w:sz w:val="22"/>
        </w:rPr>
        <w:br/>
      </w:r>
      <w:r w:rsidR="00AF3A41" w:rsidRPr="00AF3A41">
        <w:rPr>
          <w:rFonts w:asciiTheme="majorHAnsi" w:hAnsiTheme="majorHAnsi" w:cstheme="majorHAnsi"/>
          <w:b/>
          <w:color w:val="auto"/>
          <w:sz w:val="22"/>
        </w:rPr>
        <w:t xml:space="preserve">Studieprogramnavn </w:t>
      </w:r>
    </w:p>
    <w:p w14:paraId="1F1CC8AA" w14:textId="77777777" w:rsidR="00AF3A41" w:rsidRPr="00AF3A41" w:rsidRDefault="00AF3A41" w:rsidP="00AF3A41">
      <w:pPr>
        <w:rPr>
          <w:rFonts w:asciiTheme="majorHAnsi" w:hAnsiTheme="majorHAnsi" w:cstheme="majorHAnsi"/>
          <w:b/>
          <w:bCs/>
          <w:color w:val="auto"/>
          <w:sz w:val="22"/>
          <w:lang w:eastAsia="nb-NO"/>
        </w:rPr>
      </w:pPr>
      <w:r w:rsidRPr="00AF3A41">
        <w:rPr>
          <w:rFonts w:asciiTheme="majorHAnsi" w:hAnsiTheme="majorHAnsi" w:cstheme="majorHAnsi"/>
          <w:color w:val="auto"/>
          <w:sz w:val="22"/>
          <w:lang w:eastAsia="nb-NO"/>
        </w:rPr>
        <w:t>Navnet på studieprogrammet oppgis på bokmål, nynorsk og engelsk. Navnet skal være dekkende.</w:t>
      </w:r>
    </w:p>
    <w:p w14:paraId="2C13F89C" w14:textId="77777777" w:rsidR="00AF3A41" w:rsidRPr="00256C5C" w:rsidRDefault="00D229BC" w:rsidP="00AF3A41">
      <w:pPr>
        <w:rPr>
          <w:rFonts w:asciiTheme="majorHAnsi" w:hAnsiTheme="majorHAnsi" w:cstheme="majorHAnsi"/>
          <w:b/>
          <w:color w:val="auto"/>
          <w:sz w:val="22"/>
          <w:lang w:val="nn-NO"/>
        </w:rPr>
      </w:pPr>
      <w:r w:rsidRPr="00256C5C">
        <w:rPr>
          <w:rFonts w:asciiTheme="majorHAnsi" w:hAnsiTheme="majorHAnsi" w:cstheme="majorHAnsi"/>
          <w:b/>
          <w:color w:val="auto"/>
          <w:sz w:val="22"/>
          <w:lang w:val="nn-NO"/>
        </w:rPr>
        <w:t>S</w:t>
      </w:r>
      <w:r w:rsidR="00AF3A41" w:rsidRPr="00256C5C">
        <w:rPr>
          <w:rFonts w:asciiTheme="majorHAnsi" w:hAnsiTheme="majorHAnsi" w:cstheme="majorHAnsi"/>
          <w:b/>
          <w:color w:val="auto"/>
          <w:sz w:val="22"/>
          <w:lang w:val="nn-NO"/>
        </w:rPr>
        <w:t xml:space="preserve">tudieprogramnavn bokmål: </w:t>
      </w:r>
    </w:p>
    <w:p w14:paraId="75A523BC" w14:textId="77777777" w:rsidR="00AF3A41" w:rsidRPr="00256C5C" w:rsidRDefault="00D229BC" w:rsidP="00AF3A41">
      <w:pPr>
        <w:rPr>
          <w:rFonts w:asciiTheme="majorHAnsi" w:hAnsiTheme="majorHAnsi" w:cstheme="majorHAnsi"/>
          <w:b/>
          <w:color w:val="auto"/>
          <w:sz w:val="22"/>
          <w:lang w:val="nn-NO"/>
        </w:rPr>
      </w:pPr>
      <w:r w:rsidRPr="00256C5C">
        <w:rPr>
          <w:rFonts w:asciiTheme="majorHAnsi" w:hAnsiTheme="majorHAnsi" w:cstheme="majorHAnsi"/>
          <w:b/>
          <w:color w:val="auto"/>
          <w:sz w:val="22"/>
          <w:lang w:val="nn-NO"/>
        </w:rPr>
        <w:t>S</w:t>
      </w:r>
      <w:r w:rsidR="00AF3A41" w:rsidRPr="00256C5C">
        <w:rPr>
          <w:rFonts w:asciiTheme="majorHAnsi" w:hAnsiTheme="majorHAnsi" w:cstheme="majorHAnsi"/>
          <w:b/>
          <w:color w:val="auto"/>
          <w:sz w:val="22"/>
          <w:lang w:val="nn-NO"/>
        </w:rPr>
        <w:t xml:space="preserve">tudieprogramnavn nynorsk: </w:t>
      </w:r>
    </w:p>
    <w:p w14:paraId="56FADA55" w14:textId="77777777" w:rsidR="00AF3A41" w:rsidRPr="00256C5C" w:rsidRDefault="00D229BC" w:rsidP="00AF3A41">
      <w:pPr>
        <w:rPr>
          <w:rFonts w:asciiTheme="majorHAnsi" w:hAnsiTheme="majorHAnsi" w:cstheme="majorHAnsi"/>
          <w:b/>
          <w:color w:val="auto"/>
          <w:sz w:val="22"/>
          <w:lang w:val="nn-NO"/>
        </w:rPr>
      </w:pPr>
      <w:r w:rsidRPr="00256C5C">
        <w:rPr>
          <w:rFonts w:asciiTheme="majorHAnsi" w:hAnsiTheme="majorHAnsi" w:cstheme="majorHAnsi"/>
          <w:b/>
          <w:color w:val="auto"/>
          <w:sz w:val="22"/>
          <w:lang w:val="nn-NO"/>
        </w:rPr>
        <w:t>S</w:t>
      </w:r>
      <w:r w:rsidR="00AF3A41" w:rsidRPr="00256C5C">
        <w:rPr>
          <w:rFonts w:asciiTheme="majorHAnsi" w:hAnsiTheme="majorHAnsi" w:cstheme="majorHAnsi"/>
          <w:b/>
          <w:color w:val="auto"/>
          <w:sz w:val="22"/>
          <w:lang w:val="nn-NO"/>
        </w:rPr>
        <w:t>tudieprogramnavn engelsk:</w:t>
      </w:r>
    </w:p>
    <w:p w14:paraId="52442E4B" w14:textId="77777777" w:rsidR="00AF3A41" w:rsidRPr="00256C5C" w:rsidRDefault="003E5735" w:rsidP="00AF3A41">
      <w:pPr>
        <w:rPr>
          <w:rFonts w:asciiTheme="majorHAnsi" w:hAnsiTheme="majorHAnsi" w:cstheme="majorHAnsi"/>
          <w:b/>
          <w:color w:val="auto"/>
          <w:sz w:val="22"/>
          <w:lang w:val="nn-NO"/>
        </w:rPr>
      </w:pPr>
      <w:r w:rsidRPr="00256C5C">
        <w:rPr>
          <w:rFonts w:asciiTheme="majorHAnsi" w:hAnsiTheme="majorHAnsi" w:cstheme="majorHAnsi"/>
          <w:b/>
          <w:color w:val="auto"/>
          <w:sz w:val="22"/>
          <w:lang w:val="nn-NO"/>
        </w:rPr>
        <w:br/>
      </w:r>
      <w:r w:rsidR="00AF3A41" w:rsidRPr="00256C5C">
        <w:rPr>
          <w:rFonts w:asciiTheme="majorHAnsi" w:hAnsiTheme="majorHAnsi" w:cstheme="majorHAnsi"/>
          <w:b/>
          <w:color w:val="auto"/>
          <w:sz w:val="22"/>
          <w:lang w:val="nn-NO"/>
        </w:rPr>
        <w:t>Grad etter fullført studieprogram:</w:t>
      </w:r>
    </w:p>
    <w:p w14:paraId="05FDBE38" w14:textId="77777777" w:rsidR="00AF3A41" w:rsidRDefault="00AF3A41" w:rsidP="00AF3A41">
      <w:pPr>
        <w:rPr>
          <w:rFonts w:asciiTheme="majorHAnsi" w:hAnsiTheme="majorHAnsi" w:cstheme="majorHAnsi"/>
          <w:color w:val="auto"/>
          <w:sz w:val="22"/>
          <w:lang w:val="nn-NO" w:eastAsia="nb-NO"/>
        </w:rPr>
      </w:pPr>
      <w:r w:rsidRPr="00256C5C">
        <w:rPr>
          <w:rFonts w:asciiTheme="majorHAnsi" w:hAnsiTheme="majorHAnsi" w:cstheme="majorHAnsi"/>
          <w:color w:val="auto"/>
          <w:sz w:val="22"/>
          <w:lang w:val="nn-NO"/>
        </w:rPr>
        <w:t xml:space="preserve">Angi </w:t>
      </w:r>
      <w:r w:rsidRPr="00256C5C">
        <w:rPr>
          <w:rFonts w:asciiTheme="majorHAnsi" w:hAnsiTheme="majorHAnsi" w:cstheme="majorHAnsi"/>
          <w:color w:val="auto"/>
          <w:sz w:val="22"/>
          <w:lang w:val="nn-NO" w:eastAsia="nb-NO"/>
        </w:rPr>
        <w:t>hvilken grad studieprogrammet fører ti</w:t>
      </w:r>
      <w:r w:rsidRPr="00AF3A41">
        <w:rPr>
          <w:rFonts w:asciiTheme="majorHAnsi" w:hAnsiTheme="majorHAnsi" w:cstheme="majorHAnsi"/>
          <w:color w:val="auto"/>
          <w:sz w:val="22"/>
          <w:lang w:val="nn-NO" w:eastAsia="nb-NO"/>
        </w:rPr>
        <w:t>l (full tittel på graden). Gradsnavn</w:t>
      </w:r>
      <w:r w:rsidR="00F9700A">
        <w:rPr>
          <w:rFonts w:asciiTheme="majorHAnsi" w:hAnsiTheme="majorHAnsi" w:cstheme="majorHAnsi"/>
          <w:color w:val="auto"/>
          <w:sz w:val="22"/>
          <w:lang w:val="nn-NO" w:eastAsia="nb-NO"/>
        </w:rPr>
        <w:t>et</w:t>
      </w:r>
      <w:r w:rsidRPr="00AF3A41">
        <w:rPr>
          <w:rFonts w:asciiTheme="majorHAnsi" w:hAnsiTheme="majorHAnsi" w:cstheme="majorHAnsi"/>
          <w:color w:val="auto"/>
          <w:sz w:val="22"/>
          <w:lang w:val="nn-NO" w:eastAsia="nb-NO"/>
        </w:rPr>
        <w:t xml:space="preserve"> oppgis på bokmål, nynorsk og engelsk</w:t>
      </w:r>
    </w:p>
    <w:p w14:paraId="46A50AFA" w14:textId="77777777" w:rsidR="00D229BC" w:rsidRPr="00AF3A41" w:rsidRDefault="00D229BC" w:rsidP="00D229BC">
      <w:pPr>
        <w:rPr>
          <w:rFonts w:asciiTheme="majorHAnsi" w:hAnsiTheme="majorHAnsi" w:cstheme="majorHAnsi"/>
          <w:b/>
          <w:color w:val="auto"/>
          <w:sz w:val="22"/>
          <w:lang w:val="nn-NO"/>
        </w:rPr>
      </w:pPr>
      <w:r>
        <w:rPr>
          <w:rFonts w:asciiTheme="majorHAnsi" w:hAnsiTheme="majorHAnsi" w:cstheme="majorHAnsi"/>
          <w:b/>
          <w:color w:val="auto"/>
          <w:sz w:val="22"/>
          <w:lang w:val="nn-NO"/>
        </w:rPr>
        <w:t>Grads</w:t>
      </w:r>
      <w:r w:rsidRPr="00AF3A41">
        <w:rPr>
          <w:rFonts w:asciiTheme="majorHAnsi" w:hAnsiTheme="majorHAnsi" w:cstheme="majorHAnsi"/>
          <w:b/>
          <w:color w:val="auto"/>
          <w:sz w:val="22"/>
          <w:lang w:val="nn-NO"/>
        </w:rPr>
        <w:t xml:space="preserve">navn bokmål: </w:t>
      </w:r>
    </w:p>
    <w:p w14:paraId="2B7E2E5C" w14:textId="77777777" w:rsidR="00D229BC" w:rsidRPr="00AF3A41" w:rsidRDefault="00D229BC" w:rsidP="00D229BC">
      <w:pPr>
        <w:rPr>
          <w:rFonts w:asciiTheme="majorHAnsi" w:hAnsiTheme="majorHAnsi" w:cstheme="majorHAnsi"/>
          <w:b/>
          <w:color w:val="auto"/>
          <w:sz w:val="22"/>
          <w:lang w:val="nn-NO"/>
        </w:rPr>
      </w:pPr>
      <w:r>
        <w:rPr>
          <w:rFonts w:asciiTheme="majorHAnsi" w:hAnsiTheme="majorHAnsi" w:cstheme="majorHAnsi"/>
          <w:b/>
          <w:color w:val="auto"/>
          <w:sz w:val="22"/>
          <w:lang w:val="nn-NO"/>
        </w:rPr>
        <w:t>Grads</w:t>
      </w:r>
      <w:r w:rsidRPr="00AF3A41">
        <w:rPr>
          <w:rFonts w:asciiTheme="majorHAnsi" w:hAnsiTheme="majorHAnsi" w:cstheme="majorHAnsi"/>
          <w:b/>
          <w:color w:val="auto"/>
          <w:sz w:val="22"/>
          <w:lang w:val="nn-NO"/>
        </w:rPr>
        <w:t xml:space="preserve">navn nynorsk: </w:t>
      </w:r>
    </w:p>
    <w:p w14:paraId="17283050" w14:textId="77777777" w:rsidR="00D229BC" w:rsidRPr="00AF3A41" w:rsidRDefault="00D229BC" w:rsidP="00D229BC">
      <w:pPr>
        <w:rPr>
          <w:rFonts w:asciiTheme="majorHAnsi" w:hAnsiTheme="majorHAnsi" w:cstheme="majorHAnsi"/>
          <w:b/>
          <w:color w:val="auto"/>
          <w:sz w:val="22"/>
          <w:lang w:val="nn-NO"/>
        </w:rPr>
      </w:pPr>
      <w:r>
        <w:rPr>
          <w:rFonts w:asciiTheme="majorHAnsi" w:hAnsiTheme="majorHAnsi" w:cstheme="majorHAnsi"/>
          <w:b/>
          <w:color w:val="auto"/>
          <w:sz w:val="22"/>
          <w:lang w:val="nn-NO"/>
        </w:rPr>
        <w:t>Grads</w:t>
      </w:r>
      <w:r w:rsidRPr="00AF3A41">
        <w:rPr>
          <w:rFonts w:asciiTheme="majorHAnsi" w:hAnsiTheme="majorHAnsi" w:cstheme="majorHAnsi"/>
          <w:b/>
          <w:color w:val="auto"/>
          <w:sz w:val="22"/>
          <w:lang w:val="nn-NO"/>
        </w:rPr>
        <w:t>navn engelsk:</w:t>
      </w:r>
    </w:p>
    <w:p w14:paraId="6EA2836F" w14:textId="77777777" w:rsidR="00AF3A41" w:rsidRPr="00D229BC" w:rsidRDefault="003E5735" w:rsidP="00AF3A41">
      <w:pPr>
        <w:rPr>
          <w:rFonts w:asciiTheme="majorHAnsi" w:hAnsiTheme="majorHAnsi" w:cstheme="majorHAnsi"/>
          <w:b/>
          <w:color w:val="auto"/>
          <w:sz w:val="22"/>
          <w:lang w:val="nn-NO"/>
        </w:rPr>
      </w:pPr>
      <w:r>
        <w:rPr>
          <w:rFonts w:asciiTheme="majorHAnsi" w:hAnsiTheme="majorHAnsi" w:cstheme="majorHAnsi"/>
          <w:b/>
          <w:color w:val="auto"/>
          <w:sz w:val="22"/>
          <w:lang w:val="nn-NO"/>
        </w:rPr>
        <w:br/>
      </w:r>
      <w:r w:rsidR="00AF3A41" w:rsidRPr="00D229BC">
        <w:rPr>
          <w:rFonts w:asciiTheme="majorHAnsi" w:hAnsiTheme="majorHAnsi" w:cstheme="majorHAnsi"/>
          <w:b/>
          <w:color w:val="auto"/>
          <w:sz w:val="22"/>
          <w:lang w:val="nn-NO"/>
        </w:rPr>
        <w:t>Språk:</w:t>
      </w:r>
    </w:p>
    <w:p w14:paraId="0BCE4953" w14:textId="77777777" w:rsidR="00AF3A41" w:rsidRPr="00AF3A41" w:rsidRDefault="00AF3A41" w:rsidP="00AF3A41">
      <w:pPr>
        <w:rPr>
          <w:rFonts w:asciiTheme="majorHAnsi" w:hAnsiTheme="majorHAnsi" w:cstheme="majorHAnsi"/>
          <w:color w:val="auto"/>
          <w:sz w:val="22"/>
          <w:lang w:eastAsia="nb-NO"/>
        </w:rPr>
      </w:pPr>
      <w:r w:rsidRPr="00AF3A41">
        <w:rPr>
          <w:rFonts w:asciiTheme="majorHAnsi" w:hAnsiTheme="majorHAnsi" w:cstheme="majorHAnsi"/>
          <w:color w:val="auto"/>
          <w:sz w:val="22"/>
          <w:lang w:eastAsia="nb-NO"/>
        </w:rPr>
        <w:t xml:space="preserve">Norsk = hovedsakelig norsk, men noen emner kan være på engelsk. </w:t>
      </w:r>
    </w:p>
    <w:p w14:paraId="3BE50C14" w14:textId="77777777" w:rsidR="00AF3A41" w:rsidRPr="00AF3A41" w:rsidRDefault="00AF3A41" w:rsidP="00AF3A41">
      <w:pPr>
        <w:rPr>
          <w:rFonts w:asciiTheme="majorHAnsi" w:hAnsiTheme="majorHAnsi" w:cstheme="majorHAnsi"/>
          <w:color w:val="auto"/>
          <w:sz w:val="22"/>
          <w:lang w:eastAsia="nb-NO"/>
        </w:rPr>
      </w:pPr>
      <w:r w:rsidRPr="00AF3A41">
        <w:rPr>
          <w:rFonts w:asciiTheme="majorHAnsi" w:hAnsiTheme="majorHAnsi" w:cstheme="majorHAnsi"/>
          <w:color w:val="auto"/>
          <w:sz w:val="22"/>
          <w:lang w:eastAsia="nb-NO"/>
        </w:rPr>
        <w:t>Engelsk = hele programmet undervises på engelsk.</w:t>
      </w:r>
    </w:p>
    <w:p w14:paraId="02EB378F" w14:textId="77777777" w:rsidR="003E5735" w:rsidRDefault="003E5735" w:rsidP="00AF3A41">
      <w:pPr>
        <w:rPr>
          <w:rFonts w:asciiTheme="majorHAnsi" w:hAnsiTheme="majorHAnsi" w:cstheme="majorHAnsi"/>
          <w:b/>
          <w:color w:val="auto"/>
          <w:sz w:val="22"/>
        </w:rPr>
      </w:pPr>
    </w:p>
    <w:p w14:paraId="6A05A809" w14:textId="77777777" w:rsidR="003E5735" w:rsidRDefault="003E5735" w:rsidP="00AF3A41">
      <w:pPr>
        <w:rPr>
          <w:rFonts w:asciiTheme="majorHAnsi" w:hAnsiTheme="majorHAnsi" w:cstheme="majorHAnsi"/>
          <w:b/>
          <w:color w:val="auto"/>
          <w:sz w:val="22"/>
        </w:rPr>
      </w:pPr>
    </w:p>
    <w:p w14:paraId="0EE93ED1" w14:textId="77777777" w:rsidR="00AF3A41" w:rsidRPr="00AF3A41" w:rsidRDefault="00D229BC" w:rsidP="00AF3A41">
      <w:pPr>
        <w:rPr>
          <w:rFonts w:asciiTheme="majorHAnsi" w:hAnsiTheme="majorHAnsi" w:cstheme="majorHAnsi"/>
          <w:b/>
          <w:color w:val="auto"/>
          <w:sz w:val="22"/>
        </w:rPr>
      </w:pPr>
      <w:r>
        <w:rPr>
          <w:rFonts w:asciiTheme="majorHAnsi" w:hAnsiTheme="majorHAnsi" w:cstheme="majorHAnsi"/>
          <w:b/>
          <w:color w:val="auto"/>
          <w:sz w:val="22"/>
        </w:rPr>
        <w:lastRenderedPageBreak/>
        <w:t>Omfang</w:t>
      </w:r>
      <w:r w:rsidR="00AF3A41" w:rsidRPr="00AF3A41">
        <w:rPr>
          <w:rFonts w:asciiTheme="majorHAnsi" w:hAnsiTheme="majorHAnsi" w:cstheme="majorHAnsi"/>
          <w:b/>
          <w:color w:val="auto"/>
          <w:sz w:val="22"/>
        </w:rPr>
        <w:t xml:space="preserve">: </w:t>
      </w:r>
    </w:p>
    <w:p w14:paraId="2BD33355" w14:textId="77777777" w:rsidR="00AF3A41" w:rsidRPr="00AF3A41" w:rsidRDefault="00AF3A41" w:rsidP="00AF3A41">
      <w:pPr>
        <w:rPr>
          <w:rFonts w:asciiTheme="majorHAnsi" w:hAnsiTheme="majorHAnsi" w:cstheme="majorHAnsi"/>
          <w:bCs/>
          <w:color w:val="auto"/>
          <w:sz w:val="22"/>
          <w:lang w:eastAsia="nb-NO"/>
        </w:rPr>
      </w:pPr>
      <w:r w:rsidRPr="00AF3A41">
        <w:rPr>
          <w:rFonts w:asciiTheme="majorHAnsi" w:hAnsiTheme="majorHAnsi" w:cstheme="majorHAnsi"/>
          <w:color w:val="auto"/>
          <w:sz w:val="22"/>
          <w:lang w:eastAsia="nb-NO"/>
        </w:rPr>
        <w:t>Studieprogrammets omfang i studiepoeng</w:t>
      </w:r>
      <w:r w:rsidRPr="00AF3A41">
        <w:rPr>
          <w:rFonts w:asciiTheme="majorHAnsi" w:hAnsiTheme="majorHAnsi" w:cstheme="majorHAnsi"/>
          <w:bCs/>
          <w:color w:val="auto"/>
          <w:sz w:val="22"/>
          <w:lang w:eastAsia="nb-NO"/>
        </w:rPr>
        <w:t xml:space="preserve"> </w:t>
      </w:r>
    </w:p>
    <w:p w14:paraId="5A39BBE3" w14:textId="77777777" w:rsidR="00AF3A41" w:rsidRPr="00AF3A41" w:rsidRDefault="00AF3A41" w:rsidP="00AF3A41">
      <w:pPr>
        <w:rPr>
          <w:rFonts w:asciiTheme="majorHAnsi" w:hAnsiTheme="majorHAnsi" w:cstheme="majorHAnsi"/>
          <w:b/>
          <w:color w:val="auto"/>
          <w:sz w:val="22"/>
        </w:rPr>
      </w:pPr>
    </w:p>
    <w:p w14:paraId="50F3576A" w14:textId="45B48B55" w:rsidR="00AF3A41" w:rsidRPr="00AF3A41" w:rsidRDefault="00AF3A41" w:rsidP="7719729B">
      <w:pPr>
        <w:rPr>
          <w:rFonts w:asciiTheme="majorHAnsi" w:hAnsiTheme="majorHAnsi" w:cstheme="majorBidi"/>
          <w:b/>
          <w:bCs/>
          <w:color w:val="auto"/>
          <w:sz w:val="22"/>
        </w:rPr>
      </w:pPr>
      <w:r w:rsidRPr="7719729B">
        <w:rPr>
          <w:rFonts w:asciiTheme="majorHAnsi" w:hAnsiTheme="majorHAnsi" w:cstheme="majorBidi"/>
          <w:b/>
          <w:bCs/>
          <w:color w:val="auto"/>
          <w:sz w:val="22"/>
        </w:rPr>
        <w:t>Hovedmål</w:t>
      </w:r>
      <w:r w:rsidR="00D229BC" w:rsidRPr="7719729B">
        <w:rPr>
          <w:rFonts w:asciiTheme="majorHAnsi" w:hAnsiTheme="majorHAnsi" w:cstheme="majorBidi"/>
          <w:b/>
          <w:bCs/>
          <w:color w:val="auto"/>
          <w:sz w:val="22"/>
        </w:rPr>
        <w:t xml:space="preserve"> - </w:t>
      </w:r>
      <w:r w:rsidR="2F4ADB20" w:rsidRPr="7719729B">
        <w:rPr>
          <w:rFonts w:asciiTheme="majorHAnsi" w:hAnsiTheme="majorHAnsi" w:cstheme="majorBidi"/>
          <w:b/>
          <w:bCs/>
          <w:color w:val="auto"/>
          <w:sz w:val="22"/>
        </w:rPr>
        <w:t>i</w:t>
      </w:r>
      <w:r w:rsidR="00D229BC" w:rsidRPr="7719729B">
        <w:rPr>
          <w:rFonts w:asciiTheme="majorHAnsi" w:hAnsiTheme="majorHAnsi" w:cstheme="majorBidi"/>
          <w:b/>
          <w:bCs/>
          <w:color w:val="auto"/>
          <w:sz w:val="22"/>
        </w:rPr>
        <w:t>nnledning</w:t>
      </w:r>
    </w:p>
    <w:p w14:paraId="6E839233" w14:textId="77777777" w:rsidR="00AF3A41" w:rsidRPr="00AF3A41" w:rsidRDefault="00AF3A41" w:rsidP="00AF3A41">
      <w:pPr>
        <w:rPr>
          <w:rFonts w:asciiTheme="majorHAnsi" w:hAnsiTheme="majorHAnsi" w:cstheme="majorHAnsi"/>
          <w:color w:val="auto"/>
          <w:sz w:val="22"/>
        </w:rPr>
      </w:pPr>
      <w:r w:rsidRPr="00AF3A41">
        <w:rPr>
          <w:rFonts w:asciiTheme="majorHAnsi" w:hAnsiTheme="majorHAnsi" w:cstheme="majorHAnsi"/>
          <w:color w:val="auto"/>
          <w:sz w:val="22"/>
        </w:rPr>
        <w:t>Noen få setninger om det overordnede læringsutbyttet i programmet.</w:t>
      </w:r>
    </w:p>
    <w:p w14:paraId="41C8F396" w14:textId="77777777" w:rsidR="00AF3A41" w:rsidRPr="00AF3A41" w:rsidRDefault="00AF3A41" w:rsidP="00AF3A41">
      <w:pPr>
        <w:rPr>
          <w:rFonts w:asciiTheme="majorHAnsi" w:hAnsiTheme="majorHAnsi" w:cstheme="majorHAnsi"/>
          <w:b/>
          <w:color w:val="auto"/>
          <w:sz w:val="22"/>
        </w:rPr>
      </w:pPr>
    </w:p>
    <w:p w14:paraId="79E460A7" w14:textId="77777777" w:rsidR="00AF3A41" w:rsidRPr="00AF3A41" w:rsidRDefault="00AF3A41" w:rsidP="00AF3A41">
      <w:pPr>
        <w:rPr>
          <w:rFonts w:asciiTheme="majorHAnsi" w:hAnsiTheme="majorHAnsi" w:cstheme="majorHAnsi"/>
          <w:b/>
          <w:color w:val="auto"/>
          <w:sz w:val="22"/>
        </w:rPr>
      </w:pPr>
      <w:r w:rsidRPr="00AF3A41">
        <w:rPr>
          <w:rFonts w:asciiTheme="majorHAnsi" w:hAnsiTheme="majorHAnsi" w:cstheme="majorHAnsi"/>
          <w:b/>
          <w:color w:val="auto"/>
          <w:sz w:val="22"/>
        </w:rPr>
        <w:t>Relevans</w:t>
      </w:r>
    </w:p>
    <w:p w14:paraId="453E92D7" w14:textId="07A1D9BF" w:rsidR="00AF3A41" w:rsidRPr="00AF3A41" w:rsidRDefault="00AF3A41" w:rsidP="7719729B">
      <w:pPr>
        <w:rPr>
          <w:rFonts w:asciiTheme="majorHAnsi" w:hAnsiTheme="majorHAnsi" w:cstheme="majorBidi"/>
          <w:color w:val="auto"/>
          <w:sz w:val="22"/>
        </w:rPr>
      </w:pPr>
      <w:r w:rsidRPr="7719729B">
        <w:rPr>
          <w:rFonts w:asciiTheme="majorHAnsi" w:hAnsiTheme="majorHAnsi" w:cstheme="majorBidi"/>
          <w:color w:val="auto"/>
          <w:sz w:val="22"/>
        </w:rPr>
        <w:t xml:space="preserve">Programmets relevans for arbeidsliv, videre studier og for samfunnet for øvrig. Det må gjerne omtales hvilke konkrete </w:t>
      </w:r>
      <w:r w:rsidR="6B841D22" w:rsidRPr="7719729B">
        <w:rPr>
          <w:rFonts w:asciiTheme="majorHAnsi" w:hAnsiTheme="majorHAnsi" w:cstheme="majorBidi"/>
          <w:color w:val="auto"/>
          <w:sz w:val="22"/>
        </w:rPr>
        <w:t>samfunns</w:t>
      </w:r>
      <w:r w:rsidRPr="7719729B">
        <w:rPr>
          <w:rFonts w:asciiTheme="majorHAnsi" w:hAnsiTheme="majorHAnsi" w:cstheme="majorBidi"/>
          <w:color w:val="auto"/>
          <w:sz w:val="22"/>
        </w:rPr>
        <w:t xml:space="preserve">utfordringer studiet tar opp i seg og innenfor hvilke samfunnsområder utdannelsen kan anvendes. Beskrivelsen bør også ta for seg koblingen til </w:t>
      </w:r>
      <w:r w:rsidR="00D229BC" w:rsidRPr="7719729B">
        <w:rPr>
          <w:rFonts w:asciiTheme="majorHAnsi" w:hAnsiTheme="majorHAnsi" w:cstheme="majorBidi"/>
          <w:color w:val="auto"/>
          <w:sz w:val="22"/>
        </w:rPr>
        <w:t>NIH</w:t>
      </w:r>
      <w:r w:rsidRPr="7719729B">
        <w:rPr>
          <w:rFonts w:asciiTheme="majorHAnsi" w:hAnsiTheme="majorHAnsi" w:cstheme="majorBidi"/>
          <w:color w:val="auto"/>
          <w:sz w:val="22"/>
        </w:rPr>
        <w:t xml:space="preserve">s samfunnsoppdrag og profil. </w:t>
      </w:r>
    </w:p>
    <w:p w14:paraId="7695C41D" w14:textId="77777777" w:rsidR="00AF3A41" w:rsidRPr="00AF3A41" w:rsidRDefault="00AF3A41" w:rsidP="00AF3A41">
      <w:pPr>
        <w:keepNext/>
        <w:rPr>
          <w:rFonts w:asciiTheme="majorHAnsi" w:hAnsiTheme="majorHAnsi" w:cstheme="majorHAnsi"/>
          <w:b/>
          <w:color w:val="auto"/>
          <w:sz w:val="22"/>
        </w:rPr>
      </w:pPr>
      <w:r w:rsidRPr="00AF3A41">
        <w:rPr>
          <w:rFonts w:asciiTheme="majorHAnsi" w:hAnsiTheme="majorHAnsi" w:cstheme="majorHAnsi"/>
          <w:b/>
          <w:color w:val="auto"/>
          <w:sz w:val="22"/>
        </w:rPr>
        <w:t>Kvalifiserer til</w:t>
      </w:r>
    </w:p>
    <w:p w14:paraId="735CDD7C" w14:textId="56E0FF4A" w:rsidR="00AF3A41" w:rsidRPr="00AF3A41" w:rsidRDefault="00AF3A41" w:rsidP="7719729B">
      <w:pPr>
        <w:rPr>
          <w:rFonts w:asciiTheme="majorHAnsi" w:hAnsiTheme="majorHAnsi" w:cstheme="majorBidi"/>
          <w:color w:val="auto"/>
          <w:sz w:val="22"/>
        </w:rPr>
      </w:pPr>
      <w:r w:rsidRPr="7719729B">
        <w:rPr>
          <w:rFonts w:asciiTheme="majorHAnsi" w:hAnsiTheme="majorHAnsi" w:cstheme="majorBidi"/>
          <w:color w:val="auto"/>
          <w:sz w:val="22"/>
        </w:rPr>
        <w:t xml:space="preserve">Her beskrives den type videre utdanning og/eller arbeid som studiet kvalifiserer til etter fullført program. For de programmene </w:t>
      </w:r>
      <w:r w:rsidR="3DC61E9A" w:rsidRPr="7719729B">
        <w:rPr>
          <w:rFonts w:asciiTheme="majorHAnsi" w:hAnsiTheme="majorHAnsi" w:cstheme="majorBidi"/>
          <w:color w:val="auto"/>
          <w:sz w:val="22"/>
        </w:rPr>
        <w:t>der</w:t>
      </w:r>
      <w:r w:rsidRPr="7719729B">
        <w:rPr>
          <w:rFonts w:asciiTheme="majorHAnsi" w:hAnsiTheme="majorHAnsi" w:cstheme="majorBidi"/>
          <w:color w:val="auto"/>
          <w:sz w:val="22"/>
        </w:rPr>
        <w:t xml:space="preserve"> det er relevant, beskrives hvilke konkrete studieprogrammer studenten vil være kvalifisert</w:t>
      </w:r>
      <w:r w:rsidR="493B83EF" w:rsidRPr="7719729B">
        <w:rPr>
          <w:rFonts w:asciiTheme="majorHAnsi" w:hAnsiTheme="majorHAnsi" w:cstheme="majorBidi"/>
          <w:color w:val="auto"/>
          <w:sz w:val="22"/>
        </w:rPr>
        <w:t xml:space="preserve"> for</w:t>
      </w:r>
      <w:r w:rsidRPr="7719729B">
        <w:rPr>
          <w:rFonts w:asciiTheme="majorHAnsi" w:hAnsiTheme="majorHAnsi" w:cstheme="majorBidi"/>
          <w:color w:val="auto"/>
          <w:sz w:val="22"/>
        </w:rPr>
        <w:t xml:space="preserve"> etter fullført program. Her kan også videre akademiske karriereveier</w:t>
      </w:r>
      <w:r w:rsidR="6B195AE9" w:rsidRPr="7719729B">
        <w:rPr>
          <w:rFonts w:asciiTheme="majorHAnsi" w:hAnsiTheme="majorHAnsi" w:cstheme="majorBidi"/>
          <w:color w:val="auto"/>
          <w:sz w:val="22"/>
        </w:rPr>
        <w:t xml:space="preserve"> beskrives</w:t>
      </w:r>
      <w:r w:rsidRPr="7719729B">
        <w:rPr>
          <w:rFonts w:asciiTheme="majorHAnsi" w:hAnsiTheme="majorHAnsi" w:cstheme="majorBidi"/>
          <w:color w:val="auto"/>
          <w:sz w:val="22"/>
        </w:rPr>
        <w:t xml:space="preserve">.   </w:t>
      </w:r>
    </w:p>
    <w:p w14:paraId="0D7E9E5D" w14:textId="1F28C448" w:rsidR="00AF3A41" w:rsidRPr="00AF3A41" w:rsidRDefault="00AF3A41" w:rsidP="7719729B">
      <w:pPr>
        <w:pStyle w:val="ListParagraph"/>
        <w:keepNext/>
        <w:numPr>
          <w:ilvl w:val="0"/>
          <w:numId w:val="2"/>
        </w:numPr>
        <w:rPr>
          <w:rFonts w:asciiTheme="majorHAnsi" w:hAnsiTheme="majorHAnsi" w:cstheme="majorBidi"/>
          <w:color w:val="auto"/>
          <w:sz w:val="22"/>
        </w:rPr>
      </w:pPr>
      <w:r w:rsidRPr="7719729B">
        <w:rPr>
          <w:rFonts w:asciiTheme="majorHAnsi" w:hAnsiTheme="majorHAnsi" w:cstheme="majorBidi"/>
          <w:color w:val="auto"/>
          <w:sz w:val="22"/>
        </w:rPr>
        <w:t>Annen kvalifikasjon eller sertifisering etter fullført studieprogram</w:t>
      </w:r>
      <w:r w:rsidR="0024112B" w:rsidRPr="7719729B">
        <w:rPr>
          <w:rFonts w:asciiTheme="majorHAnsi" w:hAnsiTheme="majorHAnsi" w:cstheme="majorBidi"/>
          <w:color w:val="auto"/>
          <w:sz w:val="22"/>
        </w:rPr>
        <w:t>.</w:t>
      </w:r>
      <w:r w:rsidRPr="7719729B">
        <w:rPr>
          <w:rFonts w:asciiTheme="majorHAnsi" w:hAnsiTheme="majorHAnsi" w:cstheme="majorBidi"/>
          <w:color w:val="auto"/>
          <w:sz w:val="22"/>
        </w:rPr>
        <w:t xml:space="preserve"> </w:t>
      </w:r>
    </w:p>
    <w:p w14:paraId="63D72FBB" w14:textId="51BF3445" w:rsidR="00AF3A41" w:rsidRPr="00AF3A41" w:rsidRDefault="00AF3A41" w:rsidP="7719729B">
      <w:pPr>
        <w:pStyle w:val="ListParagraph"/>
        <w:numPr>
          <w:ilvl w:val="0"/>
          <w:numId w:val="2"/>
        </w:numPr>
        <w:rPr>
          <w:rFonts w:asciiTheme="majorHAnsi" w:hAnsiTheme="majorHAnsi" w:cstheme="majorBidi"/>
          <w:color w:val="auto"/>
          <w:sz w:val="22"/>
        </w:rPr>
      </w:pPr>
      <w:r w:rsidRPr="7719729B">
        <w:rPr>
          <w:rFonts w:asciiTheme="majorHAnsi" w:hAnsiTheme="majorHAnsi" w:cstheme="majorBidi"/>
          <w:color w:val="auto"/>
          <w:sz w:val="22"/>
        </w:rPr>
        <w:t>Hvilken videre utdanning og arbeid kvalifiserer studieprogrammet til</w:t>
      </w:r>
      <w:r w:rsidR="6BE571D8" w:rsidRPr="7719729B">
        <w:rPr>
          <w:rFonts w:asciiTheme="majorHAnsi" w:hAnsiTheme="majorHAnsi" w:cstheme="majorBidi"/>
          <w:color w:val="auto"/>
          <w:sz w:val="22"/>
        </w:rPr>
        <w:t>?</w:t>
      </w:r>
    </w:p>
    <w:p w14:paraId="44D73D23" w14:textId="77777777" w:rsidR="00AF3A41" w:rsidRPr="00AF3A41" w:rsidRDefault="003E5735" w:rsidP="00AF3A41">
      <w:pPr>
        <w:rPr>
          <w:rFonts w:asciiTheme="majorHAnsi" w:hAnsiTheme="majorHAnsi" w:cstheme="majorHAnsi"/>
          <w:b/>
          <w:color w:val="auto"/>
          <w:sz w:val="22"/>
        </w:rPr>
      </w:pPr>
      <w:r>
        <w:rPr>
          <w:rFonts w:asciiTheme="majorHAnsi" w:hAnsiTheme="majorHAnsi" w:cstheme="majorHAnsi"/>
          <w:b/>
          <w:color w:val="auto"/>
          <w:sz w:val="22"/>
        </w:rPr>
        <w:br/>
      </w:r>
      <w:r w:rsidR="00AF3A41" w:rsidRPr="00AF3A41">
        <w:rPr>
          <w:rFonts w:asciiTheme="majorHAnsi" w:hAnsiTheme="majorHAnsi" w:cstheme="majorHAnsi"/>
          <w:b/>
          <w:color w:val="auto"/>
          <w:sz w:val="22"/>
        </w:rPr>
        <w:t>Opptakskrav</w:t>
      </w:r>
    </w:p>
    <w:p w14:paraId="1D5F6E39" w14:textId="2838F41A" w:rsidR="00AF3A41" w:rsidRPr="00AF3A41" w:rsidRDefault="00AF3A41" w:rsidP="7719729B">
      <w:pPr>
        <w:rPr>
          <w:rFonts w:asciiTheme="majorHAnsi" w:hAnsiTheme="majorHAnsi" w:cstheme="majorBidi"/>
          <w:szCs w:val="20"/>
        </w:rPr>
      </w:pPr>
      <w:r w:rsidRPr="7719729B">
        <w:rPr>
          <w:rFonts w:asciiTheme="majorHAnsi" w:hAnsiTheme="majorHAnsi" w:cstheme="majorBidi"/>
          <w:color w:val="auto"/>
          <w:sz w:val="22"/>
        </w:rPr>
        <w:t xml:space="preserve">Alle generelle og spesielle krav for å bli tatt opp på programmet skal opplyses. </w:t>
      </w:r>
    </w:p>
    <w:p w14:paraId="53A7E58E" w14:textId="2E7D4391" w:rsidR="00AF3A41" w:rsidRPr="00AF3A41" w:rsidRDefault="00AF3A41" w:rsidP="7719729B">
      <w:pPr>
        <w:pStyle w:val="ListParagraph"/>
        <w:numPr>
          <w:ilvl w:val="0"/>
          <w:numId w:val="3"/>
        </w:numPr>
        <w:rPr>
          <w:rFonts w:asciiTheme="majorHAnsi" w:hAnsiTheme="majorHAnsi" w:cstheme="majorBidi"/>
          <w:szCs w:val="20"/>
        </w:rPr>
      </w:pPr>
      <w:r w:rsidRPr="7719729B">
        <w:rPr>
          <w:rFonts w:asciiTheme="majorHAnsi" w:hAnsiTheme="majorHAnsi" w:cstheme="majorBidi"/>
          <w:color w:val="auto"/>
          <w:sz w:val="22"/>
        </w:rPr>
        <w:t xml:space="preserve">Krav til opptak er gitt både i Forskrift om opptak til høgre utdanning og </w:t>
      </w:r>
      <w:r w:rsidR="0024112B" w:rsidRPr="7719729B">
        <w:rPr>
          <w:rFonts w:asciiTheme="majorHAnsi" w:hAnsiTheme="majorHAnsi" w:cstheme="majorBidi"/>
          <w:color w:val="auto"/>
          <w:sz w:val="22"/>
        </w:rPr>
        <w:t>NIH</w:t>
      </w:r>
      <w:r w:rsidRPr="7719729B">
        <w:rPr>
          <w:rFonts w:asciiTheme="majorHAnsi" w:hAnsiTheme="majorHAnsi" w:cstheme="majorBidi"/>
          <w:color w:val="auto"/>
          <w:sz w:val="22"/>
        </w:rPr>
        <w:t xml:space="preserve">s studieforskrifter. </w:t>
      </w:r>
    </w:p>
    <w:p w14:paraId="671A3549" w14:textId="1DE4B031" w:rsidR="00AF3A41" w:rsidRPr="00AF3A41" w:rsidRDefault="00AF3A41" w:rsidP="7719729B">
      <w:pPr>
        <w:pStyle w:val="ListParagraph"/>
        <w:numPr>
          <w:ilvl w:val="0"/>
          <w:numId w:val="3"/>
        </w:numPr>
        <w:rPr>
          <w:rFonts w:asciiTheme="majorHAnsi" w:hAnsiTheme="majorHAnsi" w:cstheme="majorBidi"/>
          <w:szCs w:val="20"/>
        </w:rPr>
      </w:pPr>
      <w:r w:rsidRPr="7719729B">
        <w:rPr>
          <w:rFonts w:asciiTheme="majorHAnsi" w:hAnsiTheme="majorHAnsi" w:cstheme="majorBidi"/>
          <w:color w:val="auto"/>
          <w:sz w:val="22"/>
        </w:rPr>
        <w:t>Hvis det kreves politiattest, medisinattest eller lignende, skal dette beskrives (</w:t>
      </w:r>
      <w:r w:rsidR="0024112B" w:rsidRPr="7719729B">
        <w:rPr>
          <w:rFonts w:asciiTheme="majorHAnsi" w:hAnsiTheme="majorHAnsi" w:cstheme="majorBidi"/>
          <w:color w:val="auto"/>
          <w:sz w:val="22"/>
        </w:rPr>
        <w:t xml:space="preserve">hjemmel for kravet må da angis). </w:t>
      </w:r>
    </w:p>
    <w:p w14:paraId="116BF178" w14:textId="62ACB5AC" w:rsidR="00AF3A41" w:rsidRPr="00AF3A41" w:rsidRDefault="00AF3A41" w:rsidP="7719729B">
      <w:pPr>
        <w:pStyle w:val="ListParagraph"/>
        <w:numPr>
          <w:ilvl w:val="0"/>
          <w:numId w:val="3"/>
        </w:numPr>
        <w:rPr>
          <w:rFonts w:asciiTheme="majorHAnsi" w:hAnsiTheme="majorHAnsi" w:cstheme="majorBidi"/>
          <w:szCs w:val="20"/>
        </w:rPr>
      </w:pPr>
      <w:r w:rsidRPr="7719729B">
        <w:rPr>
          <w:rFonts w:asciiTheme="majorHAnsi" w:hAnsiTheme="majorHAnsi" w:cstheme="majorBidi"/>
          <w:color w:val="auto"/>
          <w:sz w:val="22"/>
        </w:rPr>
        <w:t>For mastergradsprogrammene presiseres hvilke bachelorgradsprogram el</w:t>
      </w:r>
      <w:r w:rsidR="0024112B" w:rsidRPr="7719729B">
        <w:rPr>
          <w:rFonts w:asciiTheme="majorHAnsi" w:hAnsiTheme="majorHAnsi" w:cstheme="majorBidi"/>
          <w:color w:val="auto"/>
          <w:sz w:val="22"/>
        </w:rPr>
        <w:t xml:space="preserve">ler hvilke faglige fordypninger </w:t>
      </w:r>
      <w:r w:rsidRPr="7719729B">
        <w:rPr>
          <w:rFonts w:asciiTheme="majorHAnsi" w:hAnsiTheme="majorHAnsi" w:cstheme="majorBidi"/>
          <w:color w:val="auto"/>
          <w:sz w:val="22"/>
        </w:rPr>
        <w:t>som kreves.</w:t>
      </w:r>
    </w:p>
    <w:p w14:paraId="157788A9" w14:textId="77777777" w:rsidR="00AF3A41" w:rsidRPr="00AF3A41" w:rsidRDefault="00AF3A41" w:rsidP="00AF3A41">
      <w:pPr>
        <w:keepNext/>
        <w:rPr>
          <w:rFonts w:asciiTheme="majorHAnsi" w:hAnsiTheme="majorHAnsi" w:cstheme="majorHAnsi"/>
          <w:b/>
          <w:color w:val="auto"/>
          <w:sz w:val="22"/>
        </w:rPr>
      </w:pPr>
      <w:r w:rsidRPr="00AF3A41">
        <w:rPr>
          <w:rFonts w:asciiTheme="majorHAnsi" w:hAnsiTheme="majorHAnsi" w:cstheme="majorHAnsi"/>
          <w:b/>
          <w:color w:val="auto"/>
          <w:sz w:val="22"/>
        </w:rPr>
        <w:t>Læringsutbytte</w:t>
      </w:r>
    </w:p>
    <w:p w14:paraId="1C5EC0ED" w14:textId="77777777" w:rsidR="0024112B" w:rsidRDefault="0024112B" w:rsidP="0024112B">
      <w:pPr>
        <w:keepNext/>
        <w:rPr>
          <w:rFonts w:asciiTheme="majorHAnsi" w:hAnsiTheme="majorHAnsi" w:cstheme="majorHAnsi"/>
          <w:color w:val="auto"/>
          <w:sz w:val="22"/>
        </w:rPr>
      </w:pPr>
      <w:r w:rsidRPr="7719729B">
        <w:rPr>
          <w:rFonts w:asciiTheme="majorHAnsi" w:hAnsiTheme="majorHAnsi" w:cstheme="majorBidi"/>
          <w:color w:val="auto"/>
          <w:sz w:val="22"/>
        </w:rPr>
        <w:t>NIH</w:t>
      </w:r>
      <w:r w:rsidR="00AF3A41" w:rsidRPr="7719729B">
        <w:rPr>
          <w:rFonts w:asciiTheme="majorHAnsi" w:hAnsiTheme="majorHAnsi" w:cstheme="majorBidi"/>
          <w:color w:val="auto"/>
          <w:sz w:val="22"/>
        </w:rPr>
        <w:t xml:space="preserve">s programmer skal beskrives gjennom krav til læringsutbytte, i tråd med Nasjonalt kvalifikasjonsrammeverk for livslang læring (NKR). Det totale læringsutbyttet skal beskrives for alle program og læringsutbyttet skal deles inn i tre områder: generell kompetanse, </w:t>
      </w:r>
      <w:r w:rsidR="003E5735" w:rsidRPr="7719729B">
        <w:rPr>
          <w:rFonts w:asciiTheme="majorHAnsi" w:hAnsiTheme="majorHAnsi" w:cstheme="majorBidi"/>
          <w:color w:val="auto"/>
          <w:sz w:val="22"/>
        </w:rPr>
        <w:lastRenderedPageBreak/>
        <w:t>k</w:t>
      </w:r>
      <w:r w:rsidR="00AF3A41" w:rsidRPr="7719729B">
        <w:rPr>
          <w:rFonts w:asciiTheme="majorHAnsi" w:hAnsiTheme="majorHAnsi" w:cstheme="majorBidi"/>
          <w:color w:val="auto"/>
          <w:sz w:val="22"/>
        </w:rPr>
        <w:t xml:space="preserve">unnskaper og ferdigheter. </w:t>
      </w:r>
      <w:r>
        <w:br/>
      </w:r>
    </w:p>
    <w:p w14:paraId="798BB7A5" w14:textId="77777777" w:rsidR="00AF3A41" w:rsidRPr="00AF3A41" w:rsidRDefault="0024112B" w:rsidP="00AF3A41">
      <w:pPr>
        <w:rPr>
          <w:rFonts w:asciiTheme="majorHAnsi" w:hAnsiTheme="majorHAnsi" w:cstheme="majorHAnsi"/>
          <w:b/>
          <w:color w:val="auto"/>
          <w:sz w:val="22"/>
        </w:rPr>
      </w:pPr>
      <w:r>
        <w:rPr>
          <w:rFonts w:asciiTheme="majorHAnsi" w:hAnsiTheme="majorHAnsi" w:cstheme="majorHAnsi"/>
          <w:b/>
          <w:color w:val="auto"/>
          <w:sz w:val="22"/>
        </w:rPr>
        <w:t>Organisering og arbeidsformer</w:t>
      </w:r>
    </w:p>
    <w:p w14:paraId="297B34DC" w14:textId="77777777" w:rsidR="0024112B" w:rsidRDefault="00AF3A41" w:rsidP="00AF3A41">
      <w:pPr>
        <w:rPr>
          <w:rFonts w:asciiTheme="majorHAnsi" w:hAnsiTheme="majorHAnsi" w:cstheme="majorHAnsi"/>
          <w:color w:val="auto"/>
          <w:sz w:val="22"/>
        </w:rPr>
      </w:pPr>
      <w:r w:rsidRPr="00AF3A41">
        <w:rPr>
          <w:rFonts w:asciiTheme="majorHAnsi" w:hAnsiTheme="majorHAnsi" w:cstheme="majorHAnsi"/>
          <w:color w:val="auto"/>
          <w:sz w:val="22"/>
        </w:rPr>
        <w:t>Overordnet beskrivelse av studentens læringsaktiviteter i studieprogrammet og hvordan disse henger sammen med læringsutbyttet studenten skal oppnå og vurderingsmetodene. Beskriv hvordan det legges til rette for at studenten kan ta en</w:t>
      </w:r>
      <w:r w:rsidR="0024112B">
        <w:rPr>
          <w:rFonts w:asciiTheme="majorHAnsi" w:hAnsiTheme="majorHAnsi" w:cstheme="majorHAnsi"/>
          <w:color w:val="auto"/>
          <w:sz w:val="22"/>
        </w:rPr>
        <w:t xml:space="preserve"> aktiv rolle i læringsprosessen. </w:t>
      </w:r>
    </w:p>
    <w:p w14:paraId="289DCF56" w14:textId="347539E6" w:rsidR="00AF3A41" w:rsidRPr="00AF3A41" w:rsidRDefault="00AF3A41" w:rsidP="7719729B">
      <w:pPr>
        <w:rPr>
          <w:rFonts w:asciiTheme="majorHAnsi" w:hAnsiTheme="majorHAnsi" w:cstheme="majorBidi"/>
          <w:color w:val="auto"/>
          <w:sz w:val="22"/>
        </w:rPr>
      </w:pPr>
      <w:r w:rsidRPr="7719729B">
        <w:rPr>
          <w:rFonts w:asciiTheme="majorHAnsi" w:hAnsiTheme="majorHAnsi" w:cstheme="majorBidi"/>
          <w:color w:val="auto"/>
          <w:sz w:val="22"/>
        </w:rPr>
        <w:t>Eksempler på læringsaktiviteter er: forberedelse og deltakelse i forelesning</w:t>
      </w:r>
      <w:r w:rsidR="5EB5040F" w:rsidRPr="7719729B">
        <w:rPr>
          <w:rFonts w:asciiTheme="majorHAnsi" w:hAnsiTheme="majorHAnsi" w:cstheme="majorBidi"/>
          <w:color w:val="auto"/>
          <w:sz w:val="22"/>
        </w:rPr>
        <w:t xml:space="preserve"> og undervisning</w:t>
      </w:r>
      <w:r w:rsidRPr="7719729B">
        <w:rPr>
          <w:rFonts w:asciiTheme="majorHAnsi" w:hAnsiTheme="majorHAnsi" w:cstheme="majorBidi"/>
          <w:color w:val="auto"/>
          <w:sz w:val="22"/>
        </w:rPr>
        <w:t>, deltakelse i seminar/kollokvium med lærere til stede, problemløsning</w:t>
      </w:r>
      <w:r w:rsidR="4F51621A" w:rsidRPr="7719729B">
        <w:rPr>
          <w:rFonts w:asciiTheme="majorHAnsi" w:hAnsiTheme="majorHAnsi" w:cstheme="majorBidi"/>
          <w:color w:val="auto"/>
          <w:sz w:val="22"/>
        </w:rPr>
        <w:t>/casearbeid</w:t>
      </w:r>
      <w:r w:rsidRPr="7719729B">
        <w:rPr>
          <w:rFonts w:asciiTheme="majorHAnsi" w:hAnsiTheme="majorHAnsi" w:cstheme="majorBidi"/>
          <w:color w:val="auto"/>
          <w:sz w:val="22"/>
        </w:rPr>
        <w:t xml:space="preserve">, prosjektarbeid, lab/feltarbeid, selvstendig arbeid/oppgave, </w:t>
      </w:r>
      <w:r w:rsidR="778E3C69" w:rsidRPr="7719729B">
        <w:rPr>
          <w:rFonts w:asciiTheme="majorHAnsi" w:hAnsiTheme="majorHAnsi" w:cstheme="majorBidi"/>
          <w:color w:val="auto"/>
          <w:sz w:val="22"/>
        </w:rPr>
        <w:t>egen</w:t>
      </w:r>
      <w:r w:rsidRPr="7719729B">
        <w:rPr>
          <w:rFonts w:asciiTheme="majorHAnsi" w:hAnsiTheme="majorHAnsi" w:cstheme="majorBidi"/>
          <w:color w:val="auto"/>
          <w:sz w:val="22"/>
        </w:rPr>
        <w:t xml:space="preserve">trening/øvelser etc. Bruk av spesielle IKT-verktøy/systemer må gjerne spesifiseres. </w:t>
      </w:r>
    </w:p>
    <w:p w14:paraId="0D0B940D" w14:textId="77777777" w:rsidR="001F4B01" w:rsidRDefault="001F4B01" w:rsidP="00AF3A41">
      <w:pPr>
        <w:rPr>
          <w:rFonts w:asciiTheme="majorHAnsi" w:hAnsiTheme="majorHAnsi" w:cstheme="majorHAnsi"/>
          <w:b/>
          <w:color w:val="auto"/>
          <w:sz w:val="22"/>
        </w:rPr>
      </w:pPr>
    </w:p>
    <w:p w14:paraId="55ED3708" w14:textId="77777777" w:rsidR="00AF3A41" w:rsidRPr="00AF3A41" w:rsidRDefault="00AF3A41" w:rsidP="00AF3A41">
      <w:pPr>
        <w:rPr>
          <w:rFonts w:asciiTheme="majorHAnsi" w:hAnsiTheme="majorHAnsi" w:cstheme="majorHAnsi"/>
          <w:b/>
          <w:color w:val="auto"/>
          <w:sz w:val="22"/>
        </w:rPr>
      </w:pPr>
      <w:r w:rsidRPr="00AF3A41">
        <w:rPr>
          <w:rFonts w:asciiTheme="majorHAnsi" w:hAnsiTheme="majorHAnsi" w:cstheme="majorHAnsi"/>
          <w:b/>
          <w:color w:val="auto"/>
          <w:sz w:val="22"/>
        </w:rPr>
        <w:t>Vurdering av studentenes læring, vurderingsformer</w:t>
      </w:r>
    </w:p>
    <w:p w14:paraId="1D09F400" w14:textId="4FD14101" w:rsidR="00AF3A41" w:rsidRDefault="00AF3A41" w:rsidP="7719729B">
      <w:pPr>
        <w:rPr>
          <w:rFonts w:asciiTheme="majorHAnsi" w:hAnsiTheme="majorHAnsi" w:cstheme="majorBidi"/>
          <w:color w:val="auto"/>
          <w:sz w:val="22"/>
        </w:rPr>
      </w:pPr>
      <w:r w:rsidRPr="7719729B">
        <w:rPr>
          <w:rFonts w:asciiTheme="majorHAnsi" w:hAnsiTheme="majorHAnsi" w:cstheme="majorBidi"/>
          <w:color w:val="auto"/>
          <w:sz w:val="22"/>
        </w:rPr>
        <w:t>Beskrivelse av vurderings</w:t>
      </w:r>
      <w:r w:rsidR="33B3F3B6" w:rsidRPr="7719729B">
        <w:rPr>
          <w:rFonts w:asciiTheme="majorHAnsi" w:hAnsiTheme="majorHAnsi" w:cstheme="majorBidi"/>
          <w:color w:val="auto"/>
          <w:sz w:val="22"/>
        </w:rPr>
        <w:t>-</w:t>
      </w:r>
      <w:r w:rsidRPr="7719729B">
        <w:rPr>
          <w:rFonts w:asciiTheme="majorHAnsi" w:hAnsiTheme="majorHAnsi" w:cstheme="majorBidi"/>
          <w:color w:val="auto"/>
          <w:sz w:val="22"/>
        </w:rPr>
        <w:t>/eksamensformene i programmet og hvordan disse bidrar til og vurderer ulike typer læringsutbytte</w:t>
      </w:r>
      <w:r w:rsidR="1DC992B9" w:rsidRPr="7719729B">
        <w:rPr>
          <w:rFonts w:asciiTheme="majorHAnsi" w:hAnsiTheme="majorHAnsi" w:cstheme="majorBidi"/>
          <w:color w:val="auto"/>
          <w:sz w:val="22"/>
        </w:rPr>
        <w:t>r</w:t>
      </w:r>
      <w:r w:rsidRPr="7719729B">
        <w:rPr>
          <w:rFonts w:asciiTheme="majorHAnsi" w:hAnsiTheme="majorHAnsi" w:cstheme="majorBidi"/>
          <w:color w:val="auto"/>
          <w:sz w:val="22"/>
        </w:rPr>
        <w:t xml:space="preserve"> i programmet. </w:t>
      </w:r>
    </w:p>
    <w:p w14:paraId="0E27B00A" w14:textId="77777777" w:rsidR="001F4B01" w:rsidRPr="00AF3A41" w:rsidRDefault="001F4B01" w:rsidP="00AF3A41">
      <w:pPr>
        <w:rPr>
          <w:rFonts w:asciiTheme="majorHAnsi" w:hAnsiTheme="majorHAnsi" w:cstheme="majorHAnsi"/>
          <w:color w:val="auto"/>
          <w:sz w:val="22"/>
        </w:rPr>
      </w:pPr>
    </w:p>
    <w:p w14:paraId="4AB302FA" w14:textId="77777777" w:rsidR="00AF3A41" w:rsidRPr="00AF3A41" w:rsidRDefault="00AF3A41" w:rsidP="00AF3A41">
      <w:pPr>
        <w:rPr>
          <w:rFonts w:asciiTheme="majorHAnsi" w:hAnsiTheme="majorHAnsi" w:cstheme="majorHAnsi"/>
          <w:b/>
          <w:color w:val="auto"/>
          <w:sz w:val="22"/>
        </w:rPr>
      </w:pPr>
      <w:r w:rsidRPr="00AF3A41">
        <w:rPr>
          <w:rFonts w:asciiTheme="majorHAnsi" w:hAnsiTheme="majorHAnsi" w:cstheme="majorHAnsi"/>
          <w:b/>
          <w:color w:val="auto"/>
          <w:sz w:val="22"/>
        </w:rPr>
        <w:t>Innhold og oppbygging</w:t>
      </w:r>
    </w:p>
    <w:p w14:paraId="52FA0709" w14:textId="057C1429" w:rsidR="00AF3A41" w:rsidRPr="00AF3A41" w:rsidRDefault="00AF3A41" w:rsidP="7719729B">
      <w:pPr>
        <w:rPr>
          <w:rFonts w:asciiTheme="majorHAnsi" w:hAnsiTheme="majorHAnsi" w:cstheme="majorBidi"/>
          <w:color w:val="auto"/>
          <w:sz w:val="22"/>
        </w:rPr>
      </w:pPr>
      <w:r w:rsidRPr="7719729B">
        <w:rPr>
          <w:rFonts w:asciiTheme="majorHAnsi" w:hAnsiTheme="majorHAnsi" w:cstheme="majorBidi"/>
          <w:color w:val="auto"/>
          <w:sz w:val="22"/>
        </w:rPr>
        <w:t>Beskrivelse av struktur og progresjon i programmet. Studieprogrammets innhold og oppbygging skal være tilpasset læringsutbytte</w:t>
      </w:r>
      <w:r w:rsidR="3FC352E8" w:rsidRPr="7719729B">
        <w:rPr>
          <w:rFonts w:asciiTheme="majorHAnsi" w:hAnsiTheme="majorHAnsi" w:cstheme="majorBidi"/>
          <w:color w:val="auto"/>
          <w:sz w:val="22"/>
        </w:rPr>
        <w:t>ne</w:t>
      </w:r>
      <w:r w:rsidRPr="7719729B">
        <w:rPr>
          <w:rFonts w:asciiTheme="majorHAnsi" w:hAnsiTheme="majorHAnsi" w:cstheme="majorBidi"/>
          <w:color w:val="auto"/>
          <w:sz w:val="22"/>
        </w:rPr>
        <w:t xml:space="preserve"> for studieprogrammet.</w:t>
      </w:r>
    </w:p>
    <w:p w14:paraId="2B8421C1" w14:textId="1B20EA6E" w:rsidR="00AF3A41" w:rsidRPr="00AF3A41" w:rsidRDefault="00AF3A41" w:rsidP="7719729B">
      <w:pPr>
        <w:rPr>
          <w:rFonts w:asciiTheme="majorHAnsi" w:hAnsiTheme="majorHAnsi" w:cstheme="majorBidi"/>
          <w:color w:val="auto"/>
          <w:sz w:val="22"/>
        </w:rPr>
      </w:pPr>
      <w:r w:rsidRPr="7719729B">
        <w:rPr>
          <w:rFonts w:asciiTheme="majorHAnsi" w:hAnsiTheme="majorHAnsi" w:cstheme="majorBidi"/>
          <w:color w:val="auto"/>
          <w:sz w:val="22"/>
        </w:rPr>
        <w:t xml:space="preserve">Sammen med punktene om faglig fordypning (bachelor) og andre faglige krav, skal alle krav til å oppnå graden fremgå. Beskrivelsen skal være fagspesifikk og skal inkludere: </w:t>
      </w:r>
    </w:p>
    <w:p w14:paraId="4C0DE618" w14:textId="2A45E215" w:rsidR="00AF3A41" w:rsidRPr="00AF3A41" w:rsidRDefault="00AF3A41" w:rsidP="7719729B">
      <w:pPr>
        <w:pStyle w:val="ListParagraph"/>
        <w:numPr>
          <w:ilvl w:val="0"/>
          <w:numId w:val="1"/>
        </w:numPr>
        <w:rPr>
          <w:rFonts w:asciiTheme="majorHAnsi" w:hAnsiTheme="majorHAnsi" w:cstheme="majorBidi"/>
          <w:szCs w:val="20"/>
        </w:rPr>
      </w:pPr>
      <w:r w:rsidRPr="7719729B">
        <w:rPr>
          <w:rFonts w:asciiTheme="majorHAnsi" w:hAnsiTheme="majorHAnsi" w:cstheme="majorBidi"/>
          <w:color w:val="auto"/>
          <w:sz w:val="22"/>
        </w:rPr>
        <w:t xml:space="preserve">Faglig bredde (område, </w:t>
      </w:r>
      <w:bookmarkStart w:id="0" w:name="_Int_eaUkGAtj"/>
      <w:r w:rsidRPr="7719729B">
        <w:rPr>
          <w:rFonts w:asciiTheme="majorHAnsi" w:hAnsiTheme="majorHAnsi" w:cstheme="majorBidi"/>
          <w:color w:val="auto"/>
          <w:sz w:val="22"/>
        </w:rPr>
        <w:t>nivå</w:t>
      </w:r>
      <w:r w:rsidR="282A4C98" w:rsidRPr="7719729B">
        <w:rPr>
          <w:rFonts w:asciiTheme="majorHAnsi" w:hAnsiTheme="majorHAnsi" w:cstheme="majorBidi"/>
          <w:color w:val="auto"/>
          <w:sz w:val="22"/>
        </w:rPr>
        <w:t>,</w:t>
      </w:r>
      <w:bookmarkEnd w:id="0"/>
      <w:r w:rsidR="282A4C98" w:rsidRPr="7719729B">
        <w:rPr>
          <w:rFonts w:asciiTheme="majorHAnsi" w:hAnsiTheme="majorHAnsi" w:cstheme="majorBidi"/>
          <w:color w:val="auto"/>
          <w:sz w:val="22"/>
        </w:rPr>
        <w:t xml:space="preserve"> </w:t>
      </w:r>
      <w:r w:rsidRPr="7719729B">
        <w:rPr>
          <w:rFonts w:asciiTheme="majorHAnsi" w:hAnsiTheme="majorHAnsi" w:cstheme="majorBidi"/>
          <w:color w:val="auto"/>
          <w:sz w:val="22"/>
        </w:rPr>
        <w:t>omfang)</w:t>
      </w:r>
    </w:p>
    <w:p w14:paraId="2E8D07B6" w14:textId="77777777" w:rsidR="00AF3A41" w:rsidRPr="00AF3A41" w:rsidRDefault="00AF3A41" w:rsidP="7719729B">
      <w:pPr>
        <w:pStyle w:val="ListParagraph"/>
        <w:numPr>
          <w:ilvl w:val="0"/>
          <w:numId w:val="1"/>
        </w:numPr>
        <w:rPr>
          <w:rFonts w:asciiTheme="majorHAnsi" w:hAnsiTheme="majorHAnsi" w:cstheme="majorBidi"/>
          <w:szCs w:val="20"/>
        </w:rPr>
      </w:pPr>
      <w:r w:rsidRPr="7719729B">
        <w:rPr>
          <w:rFonts w:asciiTheme="majorHAnsi" w:hAnsiTheme="majorHAnsi" w:cstheme="majorBidi"/>
          <w:color w:val="auto"/>
          <w:sz w:val="22"/>
        </w:rPr>
        <w:t xml:space="preserve">Faglig dybde (område, </w:t>
      </w:r>
      <w:bookmarkStart w:id="1" w:name="_Int_YUmg1LUP"/>
      <w:r w:rsidRPr="7719729B">
        <w:rPr>
          <w:rFonts w:asciiTheme="majorHAnsi" w:hAnsiTheme="majorHAnsi" w:cstheme="majorBidi"/>
          <w:color w:val="auto"/>
          <w:sz w:val="22"/>
        </w:rPr>
        <w:t>nivå,</w:t>
      </w:r>
      <w:bookmarkEnd w:id="1"/>
      <w:r w:rsidRPr="7719729B">
        <w:rPr>
          <w:rFonts w:asciiTheme="majorHAnsi" w:hAnsiTheme="majorHAnsi" w:cstheme="majorBidi"/>
          <w:color w:val="auto"/>
          <w:sz w:val="22"/>
        </w:rPr>
        <w:t xml:space="preserve"> omfang)</w:t>
      </w:r>
    </w:p>
    <w:p w14:paraId="4F1536A1" w14:textId="6D8EB448" w:rsidR="00AF3A41" w:rsidRPr="00AF3A41" w:rsidRDefault="00AF3A41" w:rsidP="7719729B">
      <w:pPr>
        <w:pStyle w:val="ListParagraph"/>
        <w:numPr>
          <w:ilvl w:val="0"/>
          <w:numId w:val="1"/>
        </w:numPr>
        <w:rPr>
          <w:rFonts w:asciiTheme="majorHAnsi" w:hAnsiTheme="majorHAnsi" w:cstheme="majorBidi"/>
          <w:szCs w:val="20"/>
        </w:rPr>
      </w:pPr>
      <w:r w:rsidRPr="7719729B">
        <w:rPr>
          <w:rFonts w:asciiTheme="majorHAnsi" w:hAnsiTheme="majorHAnsi" w:cstheme="majorBidi"/>
          <w:color w:val="auto"/>
          <w:sz w:val="22"/>
        </w:rPr>
        <w:t>Indre faglig sammenheng (progresjon og sammenheng i programmet over tid</w:t>
      </w:r>
      <w:r w:rsidR="23AD4E8A" w:rsidRPr="7719729B">
        <w:rPr>
          <w:rFonts w:asciiTheme="majorHAnsi" w:hAnsiTheme="majorHAnsi" w:cstheme="majorBidi"/>
          <w:color w:val="auto"/>
          <w:sz w:val="22"/>
        </w:rPr>
        <w:t xml:space="preserve"> /</w:t>
      </w:r>
      <w:r w:rsidRPr="7719729B">
        <w:rPr>
          <w:rFonts w:asciiTheme="majorHAnsi" w:hAnsiTheme="majorHAnsi" w:cstheme="majorBidi"/>
          <w:color w:val="auto"/>
          <w:sz w:val="22"/>
        </w:rPr>
        <w:t xml:space="preserve"> hvordan studentenes kompetanse bygges over tid)</w:t>
      </w:r>
    </w:p>
    <w:p w14:paraId="13836572" w14:textId="77777777" w:rsidR="00AF3A41" w:rsidRPr="00AF3A41" w:rsidRDefault="00AF3A41" w:rsidP="7719729B">
      <w:pPr>
        <w:pStyle w:val="ListParagraph"/>
        <w:numPr>
          <w:ilvl w:val="0"/>
          <w:numId w:val="1"/>
        </w:numPr>
        <w:rPr>
          <w:rFonts w:asciiTheme="majorHAnsi" w:hAnsiTheme="majorHAnsi" w:cstheme="majorBidi"/>
          <w:szCs w:val="20"/>
        </w:rPr>
      </w:pPr>
      <w:r w:rsidRPr="7719729B">
        <w:rPr>
          <w:rFonts w:asciiTheme="majorHAnsi" w:hAnsiTheme="majorHAnsi" w:cstheme="majorBidi"/>
          <w:color w:val="auto"/>
          <w:sz w:val="22"/>
        </w:rPr>
        <w:t xml:space="preserve">Obligatoriske og valgfrie deler/emner </w:t>
      </w:r>
    </w:p>
    <w:p w14:paraId="5DC2A8D6" w14:textId="77777777" w:rsidR="00AF3A41" w:rsidRPr="00AF3A41" w:rsidRDefault="00AF3A41" w:rsidP="7719729B">
      <w:pPr>
        <w:pStyle w:val="ListParagraph"/>
        <w:numPr>
          <w:ilvl w:val="0"/>
          <w:numId w:val="1"/>
        </w:numPr>
        <w:rPr>
          <w:rFonts w:asciiTheme="majorHAnsi" w:hAnsiTheme="majorHAnsi" w:cstheme="majorBidi"/>
          <w:szCs w:val="20"/>
        </w:rPr>
      </w:pPr>
      <w:r w:rsidRPr="7719729B">
        <w:rPr>
          <w:rFonts w:asciiTheme="majorHAnsi" w:hAnsiTheme="majorHAnsi" w:cstheme="majorBidi"/>
          <w:color w:val="auto"/>
          <w:sz w:val="22"/>
        </w:rPr>
        <w:t>Krav/mulighet til spesialisering eller valg av studieretning</w:t>
      </w:r>
    </w:p>
    <w:p w14:paraId="56BB4A33" w14:textId="15AE07BE" w:rsidR="00AF3A41" w:rsidRDefault="00AF3A41" w:rsidP="7719729B">
      <w:pPr>
        <w:rPr>
          <w:rFonts w:asciiTheme="majorHAnsi" w:hAnsiTheme="majorHAnsi" w:cstheme="majorBidi"/>
          <w:color w:val="auto"/>
          <w:sz w:val="22"/>
        </w:rPr>
      </w:pPr>
      <w:r w:rsidRPr="7719729B">
        <w:rPr>
          <w:rFonts w:asciiTheme="majorHAnsi" w:hAnsiTheme="majorHAnsi" w:cstheme="majorBidi"/>
          <w:color w:val="auto"/>
          <w:sz w:val="22"/>
        </w:rPr>
        <w:t xml:space="preserve">Fordypningskrav – bachelor (krav til </w:t>
      </w:r>
      <w:r w:rsidR="002B4BAE" w:rsidRPr="7719729B">
        <w:rPr>
          <w:rFonts w:asciiTheme="majorHAnsi" w:hAnsiTheme="majorHAnsi" w:cstheme="majorBidi"/>
          <w:color w:val="auto"/>
          <w:sz w:val="22"/>
        </w:rPr>
        <w:t>9</w:t>
      </w:r>
      <w:r w:rsidRPr="7719729B">
        <w:rPr>
          <w:rFonts w:asciiTheme="majorHAnsi" w:hAnsiTheme="majorHAnsi" w:cstheme="majorBidi"/>
          <w:color w:val="auto"/>
          <w:sz w:val="22"/>
        </w:rPr>
        <w:t>0 SP fordypning beskrives, det vil si hvilke emner som må tas og kan tas for å</w:t>
      </w:r>
      <w:r w:rsidR="47C3C3CB" w:rsidRPr="7719729B">
        <w:rPr>
          <w:rFonts w:asciiTheme="majorHAnsi" w:hAnsiTheme="majorHAnsi" w:cstheme="majorBidi"/>
          <w:color w:val="auto"/>
          <w:sz w:val="22"/>
        </w:rPr>
        <w:t xml:space="preserve"> </w:t>
      </w:r>
      <w:r w:rsidRPr="7719729B">
        <w:rPr>
          <w:rFonts w:asciiTheme="majorHAnsi" w:hAnsiTheme="majorHAnsi" w:cstheme="majorBidi"/>
          <w:color w:val="auto"/>
          <w:sz w:val="22"/>
        </w:rPr>
        <w:t>oppnå kravet til emnenes nivå mv.)</w:t>
      </w:r>
    </w:p>
    <w:p w14:paraId="44EAFD9C" w14:textId="2FC46D84" w:rsidR="003E5735" w:rsidRDefault="00AF3A41" w:rsidP="7719729B">
      <w:pPr>
        <w:rPr>
          <w:rFonts w:asciiTheme="majorHAnsi" w:hAnsiTheme="majorHAnsi" w:cstheme="majorBidi"/>
          <w:color w:val="auto"/>
          <w:sz w:val="22"/>
        </w:rPr>
      </w:pPr>
      <w:r w:rsidRPr="7719729B">
        <w:rPr>
          <w:rFonts w:asciiTheme="majorHAnsi" w:hAnsiTheme="majorHAnsi" w:cstheme="majorBidi"/>
          <w:color w:val="auto"/>
          <w:sz w:val="22"/>
        </w:rPr>
        <w:t>Andre krav (eventuelle andre krav som må oppfylles for å få tildelt graden)</w:t>
      </w:r>
    </w:p>
    <w:p w14:paraId="4B94D5A5" w14:textId="77777777" w:rsidR="00256C5C" w:rsidRDefault="00256C5C">
      <w:pPr>
        <w:rPr>
          <w:rFonts w:asciiTheme="majorHAnsi" w:hAnsiTheme="majorHAnsi" w:cstheme="majorHAnsi"/>
          <w:b/>
          <w:color w:val="auto"/>
          <w:sz w:val="22"/>
        </w:rPr>
      </w:pPr>
      <w:r>
        <w:rPr>
          <w:rFonts w:asciiTheme="majorHAnsi" w:hAnsiTheme="majorHAnsi" w:cstheme="majorHAnsi"/>
          <w:b/>
          <w:color w:val="auto"/>
          <w:sz w:val="22"/>
        </w:rPr>
        <w:br w:type="page"/>
      </w:r>
    </w:p>
    <w:p w14:paraId="43D0E2A3" w14:textId="77777777" w:rsidR="00AF3A41" w:rsidRPr="00AF3A41" w:rsidRDefault="00AF3A41" w:rsidP="00AF3A41">
      <w:pPr>
        <w:rPr>
          <w:rFonts w:asciiTheme="majorHAnsi" w:hAnsiTheme="majorHAnsi" w:cstheme="majorHAnsi"/>
          <w:b/>
          <w:color w:val="auto"/>
          <w:sz w:val="22"/>
        </w:rPr>
      </w:pPr>
      <w:r w:rsidRPr="00AF3A41">
        <w:rPr>
          <w:rFonts w:asciiTheme="majorHAnsi" w:hAnsiTheme="majorHAnsi" w:cstheme="majorHAnsi"/>
          <w:b/>
          <w:color w:val="auto"/>
          <w:sz w:val="22"/>
        </w:rPr>
        <w:lastRenderedPageBreak/>
        <w:t>Skikkethetsvurdering</w:t>
      </w:r>
    </w:p>
    <w:p w14:paraId="24222D3A" w14:textId="1DFDEBB1" w:rsidR="00AF3A41" w:rsidRPr="00AF3A41" w:rsidRDefault="00AF3A41" w:rsidP="7719729B">
      <w:pPr>
        <w:rPr>
          <w:rFonts w:asciiTheme="majorHAnsi" w:hAnsiTheme="majorHAnsi" w:cstheme="majorBidi"/>
          <w:color w:val="auto"/>
          <w:sz w:val="22"/>
        </w:rPr>
      </w:pPr>
      <w:r w:rsidRPr="7719729B">
        <w:rPr>
          <w:rFonts w:asciiTheme="majorHAnsi" w:hAnsiTheme="majorHAnsi" w:cstheme="majorBidi"/>
          <w:color w:val="auto"/>
          <w:sz w:val="22"/>
        </w:rPr>
        <w:t xml:space="preserve">Angi om utdanningen omfattes av skikkethetsvurdering etter lov om universiteter og høyskoler § 4-10 (liste finnes i </w:t>
      </w:r>
      <w:r w:rsidR="009C08A8">
        <w:rPr>
          <w:rFonts w:asciiTheme="majorHAnsi" w:hAnsiTheme="majorHAnsi" w:cstheme="majorBidi"/>
          <w:color w:val="auto"/>
          <w:sz w:val="22"/>
        </w:rPr>
        <w:t xml:space="preserve">Forskrift om </w:t>
      </w:r>
      <w:r w:rsidRPr="7719729B">
        <w:rPr>
          <w:rFonts w:asciiTheme="majorHAnsi" w:hAnsiTheme="majorHAnsi" w:cstheme="majorBidi"/>
          <w:color w:val="auto"/>
          <w:sz w:val="22"/>
        </w:rPr>
        <w:t>)</w:t>
      </w:r>
      <w:r w:rsidR="0315BCF4" w:rsidRPr="7719729B">
        <w:rPr>
          <w:rFonts w:asciiTheme="majorHAnsi" w:hAnsiTheme="majorHAnsi" w:cstheme="majorBidi"/>
          <w:color w:val="auto"/>
          <w:sz w:val="22"/>
        </w:rPr>
        <w:t>.</w:t>
      </w:r>
    </w:p>
    <w:p w14:paraId="3DEEC669" w14:textId="77777777" w:rsidR="00AF3A41" w:rsidRPr="00AF3A41" w:rsidRDefault="00AF3A41" w:rsidP="00AF3A41">
      <w:pPr>
        <w:rPr>
          <w:rFonts w:asciiTheme="majorHAnsi" w:hAnsiTheme="majorHAnsi" w:cstheme="majorHAnsi"/>
          <w:color w:val="auto"/>
          <w:sz w:val="22"/>
        </w:rPr>
      </w:pPr>
    </w:p>
    <w:p w14:paraId="0A5002AA" w14:textId="77777777" w:rsidR="00AF3A41" w:rsidRPr="00AF3A41" w:rsidRDefault="00AF3A41" w:rsidP="00AF3A41">
      <w:pPr>
        <w:keepNext/>
        <w:rPr>
          <w:rFonts w:asciiTheme="majorHAnsi" w:hAnsiTheme="majorHAnsi" w:cstheme="majorHAnsi"/>
          <w:b/>
          <w:color w:val="auto"/>
          <w:sz w:val="22"/>
        </w:rPr>
      </w:pPr>
      <w:r w:rsidRPr="00AF3A41">
        <w:rPr>
          <w:rFonts w:asciiTheme="majorHAnsi" w:hAnsiTheme="majorHAnsi" w:cstheme="majorHAnsi"/>
          <w:b/>
          <w:color w:val="auto"/>
          <w:sz w:val="22"/>
        </w:rPr>
        <w:t>Rammeplan</w:t>
      </w:r>
    </w:p>
    <w:p w14:paraId="354B4A4B" w14:textId="77777777" w:rsidR="00AF3A41" w:rsidRPr="00AF3A41" w:rsidRDefault="00AF3A41" w:rsidP="00AF3A41">
      <w:pPr>
        <w:keepNext/>
        <w:rPr>
          <w:rFonts w:asciiTheme="majorHAnsi" w:hAnsiTheme="majorHAnsi" w:cstheme="majorHAnsi"/>
          <w:color w:val="auto"/>
          <w:sz w:val="22"/>
        </w:rPr>
      </w:pPr>
      <w:r w:rsidRPr="00AF3A41">
        <w:rPr>
          <w:rFonts w:asciiTheme="majorHAnsi" w:hAnsiTheme="majorHAnsi" w:cstheme="majorHAnsi"/>
          <w:color w:val="auto"/>
          <w:sz w:val="22"/>
        </w:rPr>
        <w:t>Angi eventuelle krav i gjeldende rammeplaner for studiet.</w:t>
      </w:r>
    </w:p>
    <w:p w14:paraId="3656B9AB" w14:textId="77777777" w:rsidR="00AF3A41" w:rsidRPr="00AF3A41" w:rsidRDefault="00AF3A41" w:rsidP="00AF3A41">
      <w:pPr>
        <w:rPr>
          <w:rFonts w:asciiTheme="majorHAnsi" w:hAnsiTheme="majorHAnsi" w:cstheme="majorHAnsi"/>
          <w:color w:val="auto"/>
          <w:sz w:val="22"/>
        </w:rPr>
      </w:pPr>
    </w:p>
    <w:p w14:paraId="7D02355B" w14:textId="77777777" w:rsidR="00AF3A41" w:rsidRPr="00AF3A41" w:rsidRDefault="00AF3A41" w:rsidP="00AF3A41">
      <w:pPr>
        <w:rPr>
          <w:rFonts w:asciiTheme="majorHAnsi" w:hAnsiTheme="majorHAnsi" w:cstheme="majorHAnsi"/>
          <w:b/>
          <w:color w:val="auto"/>
          <w:sz w:val="22"/>
        </w:rPr>
      </w:pPr>
      <w:r w:rsidRPr="00AF3A41">
        <w:rPr>
          <w:rFonts w:asciiTheme="majorHAnsi" w:hAnsiTheme="majorHAnsi" w:cstheme="majorHAnsi"/>
          <w:b/>
          <w:color w:val="auto"/>
          <w:sz w:val="22"/>
        </w:rPr>
        <w:t>Samarbeid med andre institusjoner</w:t>
      </w:r>
    </w:p>
    <w:p w14:paraId="77F4DBA8" w14:textId="656E901B" w:rsidR="00AF3A41" w:rsidRPr="00AF3A41" w:rsidRDefault="00AF3A41" w:rsidP="7719729B">
      <w:pPr>
        <w:rPr>
          <w:rFonts w:asciiTheme="majorHAnsi" w:hAnsiTheme="majorHAnsi" w:cstheme="majorBidi"/>
          <w:color w:val="auto"/>
          <w:sz w:val="22"/>
        </w:rPr>
      </w:pPr>
      <w:r w:rsidRPr="7719729B">
        <w:rPr>
          <w:rFonts w:asciiTheme="majorHAnsi" w:hAnsiTheme="majorHAnsi" w:cstheme="majorBidi"/>
          <w:color w:val="auto"/>
          <w:sz w:val="22"/>
        </w:rPr>
        <w:t xml:space="preserve">Her beskrives eventuelt systematisk samarbeid med andre institusjoner i Norge eller utlandet. Det kan for eksempel dreie seg om at deler av studiet gis et annet sted enn ved </w:t>
      </w:r>
      <w:r w:rsidR="002B4BAE" w:rsidRPr="7719729B">
        <w:rPr>
          <w:rFonts w:asciiTheme="majorHAnsi" w:hAnsiTheme="majorHAnsi" w:cstheme="majorBidi"/>
          <w:color w:val="auto"/>
          <w:sz w:val="22"/>
        </w:rPr>
        <w:t>NIH</w:t>
      </w:r>
      <w:r w:rsidR="68DAECD0" w:rsidRPr="7719729B">
        <w:rPr>
          <w:rFonts w:asciiTheme="majorHAnsi" w:hAnsiTheme="majorHAnsi" w:cstheme="majorBidi"/>
          <w:color w:val="auto"/>
          <w:sz w:val="22"/>
        </w:rPr>
        <w:t>,</w:t>
      </w:r>
      <w:r w:rsidRPr="7719729B">
        <w:rPr>
          <w:rFonts w:asciiTheme="majorHAnsi" w:hAnsiTheme="majorHAnsi" w:cstheme="majorBidi"/>
          <w:color w:val="auto"/>
          <w:sz w:val="22"/>
        </w:rPr>
        <w:t xml:space="preserve"> eller at deler av studiet blir tilbudt i samarbeid med andre institusjoner. </w:t>
      </w:r>
    </w:p>
    <w:p w14:paraId="45FB0818" w14:textId="77777777" w:rsidR="00AF3A41" w:rsidRPr="00AF3A41" w:rsidRDefault="00AF3A41" w:rsidP="00AF3A41">
      <w:pPr>
        <w:rPr>
          <w:rFonts w:asciiTheme="majorHAnsi" w:hAnsiTheme="majorHAnsi" w:cstheme="majorHAnsi"/>
          <w:color w:val="auto"/>
          <w:sz w:val="22"/>
        </w:rPr>
      </w:pPr>
    </w:p>
    <w:p w14:paraId="1B0E40EE" w14:textId="77777777" w:rsidR="00AF3A41" w:rsidRPr="00AF3A41" w:rsidRDefault="00AF3A41" w:rsidP="00AF3A41">
      <w:pPr>
        <w:rPr>
          <w:rFonts w:asciiTheme="majorHAnsi" w:hAnsiTheme="majorHAnsi" w:cstheme="majorHAnsi"/>
          <w:b/>
          <w:color w:val="auto"/>
          <w:sz w:val="22"/>
        </w:rPr>
      </w:pPr>
      <w:r w:rsidRPr="00AF3A41">
        <w:rPr>
          <w:rFonts w:asciiTheme="majorHAnsi" w:hAnsiTheme="majorHAnsi" w:cstheme="majorHAnsi"/>
          <w:b/>
          <w:color w:val="auto"/>
          <w:sz w:val="22"/>
        </w:rPr>
        <w:t xml:space="preserve">Utvekslingsmuligheter </w:t>
      </w:r>
    </w:p>
    <w:p w14:paraId="162B2632" w14:textId="2B94BB68" w:rsidR="002B4BAE" w:rsidRPr="00AF3A41" w:rsidRDefault="00AF3A41" w:rsidP="7719729B">
      <w:pPr>
        <w:rPr>
          <w:rFonts w:asciiTheme="majorHAnsi" w:hAnsiTheme="majorHAnsi" w:cstheme="majorBidi"/>
          <w:color w:val="auto"/>
          <w:sz w:val="22"/>
        </w:rPr>
      </w:pPr>
      <w:r w:rsidRPr="7719729B">
        <w:rPr>
          <w:rFonts w:asciiTheme="majorHAnsi" w:hAnsiTheme="majorHAnsi" w:cstheme="majorBidi"/>
          <w:color w:val="auto"/>
          <w:sz w:val="22"/>
        </w:rPr>
        <w:t xml:space="preserve">Studieprogrammet skal ha ordninger for internasjonalisering som er tilpasset studietilbudets nivå, omfang og egenart. Alle program som fører fram til en grad skal ha ordninger for internasjonal studentutveksling, hvor innholdet i utvekslingen er faglig relevant. Redegjør for hvordan studieprogrammet er lagt til rette for utveksling i minst ett semester hos en partnerinstitusjon. </w:t>
      </w:r>
    </w:p>
    <w:p w14:paraId="049F31CB" w14:textId="5730EC6C" w:rsidR="002B4BAE" w:rsidRPr="00AF3A41" w:rsidRDefault="00AF3A41" w:rsidP="7719729B">
      <w:pPr>
        <w:rPr>
          <w:rFonts w:asciiTheme="majorHAnsi" w:hAnsiTheme="majorHAnsi" w:cstheme="majorBidi"/>
          <w:color w:val="auto"/>
          <w:sz w:val="22"/>
        </w:rPr>
      </w:pPr>
      <w:r w:rsidRPr="7719729B">
        <w:rPr>
          <w:rFonts w:asciiTheme="majorHAnsi" w:hAnsiTheme="majorHAnsi" w:cstheme="majorBidi"/>
          <w:color w:val="auto"/>
          <w:sz w:val="22"/>
        </w:rPr>
        <w:t xml:space="preserve">Det skal ikke redegjøres for utveksling underlagt de generelle avtalene. Disse er beskrevet her: </w:t>
      </w:r>
      <w:hyperlink r:id="rId8">
        <w:r w:rsidR="002B4BAE" w:rsidRPr="7719729B">
          <w:rPr>
            <w:rStyle w:val="Hyperlink"/>
            <w:rFonts w:asciiTheme="majorHAnsi" w:hAnsiTheme="majorHAnsi" w:cstheme="majorBidi"/>
            <w:sz w:val="22"/>
          </w:rPr>
          <w:t>http://www.nih.no/student/utveksling/</w:t>
        </w:r>
      </w:hyperlink>
    </w:p>
    <w:p w14:paraId="53128261" w14:textId="77777777" w:rsidR="00AF3A41" w:rsidRPr="00AF3A41" w:rsidRDefault="00AF3A41" w:rsidP="00AF3A41">
      <w:pPr>
        <w:rPr>
          <w:rFonts w:asciiTheme="majorHAnsi" w:hAnsiTheme="majorHAnsi" w:cstheme="majorHAnsi"/>
          <w:b/>
          <w:color w:val="auto"/>
          <w:sz w:val="22"/>
        </w:rPr>
      </w:pPr>
    </w:p>
    <w:p w14:paraId="079EEA5B" w14:textId="77777777" w:rsidR="00AF3A41" w:rsidRPr="00AF3A41" w:rsidRDefault="00AF3A41" w:rsidP="00AF3A41">
      <w:pPr>
        <w:rPr>
          <w:rFonts w:asciiTheme="majorHAnsi" w:hAnsiTheme="majorHAnsi" w:cstheme="majorHAnsi"/>
          <w:b/>
          <w:color w:val="auto"/>
          <w:sz w:val="22"/>
        </w:rPr>
      </w:pPr>
      <w:r w:rsidRPr="00AF3A41">
        <w:rPr>
          <w:rFonts w:asciiTheme="majorHAnsi" w:hAnsiTheme="majorHAnsi" w:cstheme="majorHAnsi"/>
          <w:b/>
          <w:color w:val="auto"/>
          <w:sz w:val="22"/>
        </w:rPr>
        <w:t>Tilrettelegging, studenter, partneruniversitet</w:t>
      </w:r>
    </w:p>
    <w:p w14:paraId="7862FB84" w14:textId="3B282A82" w:rsidR="00AF3A41" w:rsidRPr="00AF3A41" w:rsidRDefault="00AF3A41" w:rsidP="7719729B">
      <w:pPr>
        <w:rPr>
          <w:rFonts w:asciiTheme="majorHAnsi" w:hAnsiTheme="majorHAnsi" w:cstheme="majorBidi"/>
          <w:color w:val="auto"/>
          <w:sz w:val="22"/>
        </w:rPr>
      </w:pPr>
      <w:r w:rsidRPr="7719729B">
        <w:rPr>
          <w:rFonts w:asciiTheme="majorHAnsi" w:hAnsiTheme="majorHAnsi" w:cstheme="majorBidi"/>
          <w:color w:val="auto"/>
          <w:sz w:val="22"/>
        </w:rPr>
        <w:t xml:space="preserve">Redegjørelse for hvordan programmet </w:t>
      </w:r>
      <w:r w:rsidR="408B9EC2" w:rsidRPr="7719729B">
        <w:rPr>
          <w:rFonts w:asciiTheme="majorHAnsi" w:hAnsiTheme="majorHAnsi" w:cstheme="majorBidi"/>
          <w:color w:val="auto"/>
          <w:sz w:val="22"/>
        </w:rPr>
        <w:t>ha</w:t>
      </w:r>
      <w:r w:rsidRPr="7719729B">
        <w:rPr>
          <w:rFonts w:asciiTheme="majorHAnsi" w:hAnsiTheme="majorHAnsi" w:cstheme="majorBidi"/>
          <w:color w:val="auto"/>
          <w:sz w:val="22"/>
        </w:rPr>
        <w:t xml:space="preserve">r lagt til rette for mottak av studenter fra partneruniversiteter. Beskrivelse av hvor stor andel av undervisningen som kan være på engelsk og hvordan grupper av emner kan settes sammen til semesterpakker. </w:t>
      </w:r>
    </w:p>
    <w:p w14:paraId="62486C05" w14:textId="77777777" w:rsidR="00AF3A41" w:rsidRPr="00AF3A41" w:rsidRDefault="00AF3A41" w:rsidP="00AF3A41">
      <w:pPr>
        <w:rPr>
          <w:rFonts w:asciiTheme="majorHAnsi" w:hAnsiTheme="majorHAnsi" w:cstheme="majorHAnsi"/>
          <w:b/>
          <w:color w:val="auto"/>
          <w:sz w:val="22"/>
        </w:rPr>
      </w:pPr>
    </w:p>
    <w:p w14:paraId="4101652C" w14:textId="77777777" w:rsidR="00AF3A41" w:rsidRPr="00AF3A41" w:rsidRDefault="00AF3A41" w:rsidP="00AF3A41">
      <w:pPr>
        <w:rPr>
          <w:rFonts w:asciiTheme="majorHAnsi" w:hAnsiTheme="majorHAnsi" w:cstheme="majorHAnsi"/>
          <w:color w:val="auto"/>
          <w:sz w:val="22"/>
        </w:rPr>
      </w:pPr>
    </w:p>
    <w:p w14:paraId="73E3383D" w14:textId="77777777" w:rsidR="00AF3A41" w:rsidRPr="00AF3A41" w:rsidRDefault="00AF3A41" w:rsidP="00AF3A41">
      <w:pPr>
        <w:rPr>
          <w:rFonts w:asciiTheme="majorHAnsi" w:hAnsiTheme="majorHAnsi" w:cstheme="majorHAnsi"/>
          <w:color w:val="auto"/>
          <w:sz w:val="22"/>
        </w:rPr>
      </w:pPr>
      <w:r w:rsidRPr="00AF3A41">
        <w:rPr>
          <w:rFonts w:asciiTheme="majorHAnsi" w:hAnsiTheme="majorHAnsi" w:cstheme="majorHAnsi"/>
          <w:color w:val="auto"/>
          <w:sz w:val="22"/>
        </w:rPr>
        <w:t xml:space="preserve">Dato godkjent </w:t>
      </w:r>
      <w:r w:rsidR="003E5735">
        <w:rPr>
          <w:rFonts w:asciiTheme="majorHAnsi" w:hAnsiTheme="majorHAnsi" w:cstheme="majorHAnsi"/>
          <w:color w:val="auto"/>
          <w:sz w:val="22"/>
        </w:rPr>
        <w:t>av Studieutvalget</w:t>
      </w:r>
      <w:r w:rsidRPr="00AF3A41">
        <w:rPr>
          <w:rFonts w:asciiTheme="majorHAnsi" w:hAnsiTheme="majorHAnsi" w:cstheme="majorHAnsi"/>
          <w:color w:val="auto"/>
          <w:sz w:val="22"/>
        </w:rPr>
        <w:t>:</w:t>
      </w:r>
    </w:p>
    <w:p w14:paraId="4B99056E" w14:textId="77777777" w:rsidR="00AF3A41" w:rsidRPr="00AF3A41" w:rsidRDefault="00AF3A41" w:rsidP="00AF3A41">
      <w:pPr>
        <w:rPr>
          <w:rFonts w:asciiTheme="majorHAnsi" w:hAnsiTheme="majorHAnsi" w:cstheme="majorHAnsi"/>
          <w:color w:val="auto"/>
          <w:sz w:val="22"/>
        </w:rPr>
      </w:pPr>
    </w:p>
    <w:p w14:paraId="24E65119" w14:textId="77777777" w:rsidR="00AA5206" w:rsidRPr="00AF3A41" w:rsidRDefault="003E5735" w:rsidP="00AF3A41">
      <w:pPr>
        <w:rPr>
          <w:rFonts w:asciiTheme="majorHAnsi" w:hAnsiTheme="majorHAnsi" w:cstheme="majorHAnsi"/>
          <w:color w:val="auto"/>
          <w:sz w:val="22"/>
        </w:rPr>
      </w:pPr>
      <w:r>
        <w:rPr>
          <w:rFonts w:asciiTheme="majorHAnsi" w:hAnsiTheme="majorHAnsi" w:cstheme="majorHAnsi"/>
          <w:color w:val="auto"/>
          <w:sz w:val="22"/>
        </w:rPr>
        <w:t>Signert:</w:t>
      </w:r>
    </w:p>
    <w:sectPr w:rsidR="00AA5206" w:rsidRPr="00AF3A41" w:rsidSect="001B7EDD">
      <w:headerReference w:type="default" r:id="rId9"/>
      <w:footerReference w:type="default" r:id="rId10"/>
      <w:pgSz w:w="11906" w:h="16838"/>
      <w:pgMar w:top="2410" w:right="1418" w:bottom="2835" w:left="1418" w:header="709" w:footer="14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8D3AF" w14:textId="77777777" w:rsidR="00C001F3" w:rsidRDefault="00C001F3" w:rsidP="00E758C8">
      <w:pPr>
        <w:spacing w:after="0" w:line="240" w:lineRule="auto"/>
      </w:pPr>
      <w:r>
        <w:separator/>
      </w:r>
    </w:p>
  </w:endnote>
  <w:endnote w:type="continuationSeparator" w:id="0">
    <w:p w14:paraId="3B136538" w14:textId="77777777" w:rsidR="00C001F3" w:rsidRDefault="00C001F3" w:rsidP="00E75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78278" w14:textId="77777777" w:rsidR="002B4BAE" w:rsidRPr="00497B59" w:rsidRDefault="002B4BAE" w:rsidP="00497B59">
    <w:pPr>
      <w:pStyle w:val="Footer"/>
      <w:ind w:left="5236"/>
      <w:rPr>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D666C" w14:textId="77777777" w:rsidR="00C001F3" w:rsidRDefault="00C001F3" w:rsidP="00E758C8">
      <w:pPr>
        <w:spacing w:after="0" w:line="240" w:lineRule="auto"/>
      </w:pPr>
      <w:r>
        <w:separator/>
      </w:r>
    </w:p>
  </w:footnote>
  <w:footnote w:type="continuationSeparator" w:id="0">
    <w:p w14:paraId="42E45395" w14:textId="77777777" w:rsidR="00C001F3" w:rsidRDefault="00C001F3" w:rsidP="00E758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054E8" w14:textId="77777777" w:rsidR="002B4BAE" w:rsidRDefault="002B4BAE">
    <w:pPr>
      <w:pStyle w:val="Header"/>
    </w:pPr>
    <w:r w:rsidRPr="00497B59">
      <w:rPr>
        <w:noProof/>
        <w:sz w:val="15"/>
        <w:szCs w:val="15"/>
        <w:lang w:eastAsia="nb-NO"/>
      </w:rPr>
      <w:drawing>
        <wp:anchor distT="0" distB="0" distL="114300" distR="114300" simplePos="0" relativeHeight="251658240" behindDoc="1" locked="0" layoutInCell="1" allowOverlap="1" wp14:anchorId="798E1A8E" wp14:editId="5B9DB524">
          <wp:simplePos x="0" y="0"/>
          <wp:positionH relativeFrom="page">
            <wp:posOffset>-704850</wp:posOffset>
          </wp:positionH>
          <wp:positionV relativeFrom="topMargin">
            <wp:align>bottom</wp:align>
          </wp:positionV>
          <wp:extent cx="3559810" cy="1409700"/>
          <wp:effectExtent l="0" t="0" r="2540" b="0"/>
          <wp:wrapNone/>
          <wp:docPr id="16"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3559810" cy="1409700"/>
                  </a:xfrm>
                  <a:prstGeom prst="rect">
                    <a:avLst/>
                  </a:prstGeom>
                </pic:spPr>
              </pic:pic>
            </a:graphicData>
          </a:graphic>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YUmg1LUP" int2:invalidationBookmarkName="" int2:hashCode="je2J4jW/0AqT3B" int2:id="0MdWdHW6">
      <int2:state int2:value="Rejected" int2:type="gram"/>
    </int2:bookmark>
    <int2:bookmark int2:bookmarkName="_Int_eaUkGAtj" int2:invalidationBookmarkName="" int2:hashCode="je2J4jW/0AqT3B" int2:id="Jmny2YJG">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0C40"/>
    <w:multiLevelType w:val="hybridMultilevel"/>
    <w:tmpl w:val="E6643D20"/>
    <w:lvl w:ilvl="0" w:tplc="4B4623F8">
      <w:start w:val="1"/>
      <w:numFmt w:val="bullet"/>
      <w:lvlText w:val=""/>
      <w:lvlJc w:val="left"/>
      <w:pPr>
        <w:ind w:left="360" w:hanging="360"/>
      </w:pPr>
      <w:rPr>
        <w:rFonts w:ascii="Wingdings" w:hAnsi="Wingdings" w:hint="default"/>
      </w:rPr>
    </w:lvl>
    <w:lvl w:ilvl="1" w:tplc="3DE02B7E">
      <w:start w:val="1"/>
      <w:numFmt w:val="bullet"/>
      <w:lvlText w:val=""/>
      <w:lvlJc w:val="left"/>
      <w:pPr>
        <w:ind w:left="1080" w:hanging="360"/>
      </w:pPr>
      <w:rPr>
        <w:rFonts w:ascii="Wingdings" w:hAnsi="Wingdings" w:hint="default"/>
      </w:rPr>
    </w:lvl>
    <w:lvl w:ilvl="2" w:tplc="0DC0D0D8">
      <w:start w:val="1"/>
      <w:numFmt w:val="bullet"/>
      <w:lvlText w:val=""/>
      <w:lvlJc w:val="left"/>
      <w:pPr>
        <w:ind w:left="1800" w:hanging="360"/>
      </w:pPr>
      <w:rPr>
        <w:rFonts w:ascii="Wingdings" w:hAnsi="Wingdings" w:hint="default"/>
      </w:rPr>
    </w:lvl>
    <w:lvl w:ilvl="3" w:tplc="6AC8D0C2">
      <w:start w:val="1"/>
      <w:numFmt w:val="bullet"/>
      <w:lvlText w:val=""/>
      <w:lvlJc w:val="left"/>
      <w:pPr>
        <w:ind w:left="2520" w:hanging="360"/>
      </w:pPr>
      <w:rPr>
        <w:rFonts w:ascii="Wingdings" w:hAnsi="Wingdings" w:hint="default"/>
      </w:rPr>
    </w:lvl>
    <w:lvl w:ilvl="4" w:tplc="2EBC3500">
      <w:start w:val="1"/>
      <w:numFmt w:val="bullet"/>
      <w:lvlText w:val=""/>
      <w:lvlJc w:val="left"/>
      <w:pPr>
        <w:ind w:left="3240" w:hanging="360"/>
      </w:pPr>
      <w:rPr>
        <w:rFonts w:ascii="Wingdings" w:hAnsi="Wingdings" w:hint="default"/>
      </w:rPr>
    </w:lvl>
    <w:lvl w:ilvl="5" w:tplc="D29EB85E">
      <w:start w:val="1"/>
      <w:numFmt w:val="bullet"/>
      <w:lvlText w:val=""/>
      <w:lvlJc w:val="left"/>
      <w:pPr>
        <w:ind w:left="3960" w:hanging="360"/>
      </w:pPr>
      <w:rPr>
        <w:rFonts w:ascii="Wingdings" w:hAnsi="Wingdings" w:hint="default"/>
      </w:rPr>
    </w:lvl>
    <w:lvl w:ilvl="6" w:tplc="91EEFD14">
      <w:start w:val="1"/>
      <w:numFmt w:val="bullet"/>
      <w:lvlText w:val=""/>
      <w:lvlJc w:val="left"/>
      <w:pPr>
        <w:ind w:left="4680" w:hanging="360"/>
      </w:pPr>
      <w:rPr>
        <w:rFonts w:ascii="Wingdings" w:hAnsi="Wingdings" w:hint="default"/>
      </w:rPr>
    </w:lvl>
    <w:lvl w:ilvl="7" w:tplc="ACBE857C">
      <w:start w:val="1"/>
      <w:numFmt w:val="bullet"/>
      <w:lvlText w:val=""/>
      <w:lvlJc w:val="left"/>
      <w:pPr>
        <w:ind w:left="5400" w:hanging="360"/>
      </w:pPr>
      <w:rPr>
        <w:rFonts w:ascii="Wingdings" w:hAnsi="Wingdings" w:hint="default"/>
      </w:rPr>
    </w:lvl>
    <w:lvl w:ilvl="8" w:tplc="58E4899C">
      <w:start w:val="1"/>
      <w:numFmt w:val="bullet"/>
      <w:lvlText w:val=""/>
      <w:lvlJc w:val="left"/>
      <w:pPr>
        <w:ind w:left="6120" w:hanging="360"/>
      </w:pPr>
      <w:rPr>
        <w:rFonts w:ascii="Wingdings" w:hAnsi="Wingdings" w:hint="default"/>
      </w:rPr>
    </w:lvl>
  </w:abstractNum>
  <w:abstractNum w:abstractNumId="1" w15:restartNumberingAfterBreak="0">
    <w:nsid w:val="4346F172"/>
    <w:multiLevelType w:val="hybridMultilevel"/>
    <w:tmpl w:val="F25E8C28"/>
    <w:lvl w:ilvl="0" w:tplc="4088238A">
      <w:start w:val="1"/>
      <w:numFmt w:val="bullet"/>
      <w:lvlText w:val=""/>
      <w:lvlJc w:val="left"/>
      <w:pPr>
        <w:ind w:left="360" w:hanging="360"/>
      </w:pPr>
      <w:rPr>
        <w:rFonts w:ascii="Wingdings" w:hAnsi="Wingdings" w:hint="default"/>
      </w:rPr>
    </w:lvl>
    <w:lvl w:ilvl="1" w:tplc="DA883704">
      <w:start w:val="1"/>
      <w:numFmt w:val="bullet"/>
      <w:lvlText w:val=""/>
      <w:lvlJc w:val="left"/>
      <w:pPr>
        <w:ind w:left="1080" w:hanging="360"/>
      </w:pPr>
      <w:rPr>
        <w:rFonts w:ascii="Wingdings" w:hAnsi="Wingdings" w:hint="default"/>
      </w:rPr>
    </w:lvl>
    <w:lvl w:ilvl="2" w:tplc="0E7AA280">
      <w:start w:val="1"/>
      <w:numFmt w:val="bullet"/>
      <w:lvlText w:val=""/>
      <w:lvlJc w:val="left"/>
      <w:pPr>
        <w:ind w:left="1800" w:hanging="360"/>
      </w:pPr>
      <w:rPr>
        <w:rFonts w:ascii="Wingdings" w:hAnsi="Wingdings" w:hint="default"/>
      </w:rPr>
    </w:lvl>
    <w:lvl w:ilvl="3" w:tplc="8AC4F334">
      <w:start w:val="1"/>
      <w:numFmt w:val="bullet"/>
      <w:lvlText w:val=""/>
      <w:lvlJc w:val="left"/>
      <w:pPr>
        <w:ind w:left="2520" w:hanging="360"/>
      </w:pPr>
      <w:rPr>
        <w:rFonts w:ascii="Wingdings" w:hAnsi="Wingdings" w:hint="default"/>
      </w:rPr>
    </w:lvl>
    <w:lvl w:ilvl="4" w:tplc="D1147E44">
      <w:start w:val="1"/>
      <w:numFmt w:val="bullet"/>
      <w:lvlText w:val=""/>
      <w:lvlJc w:val="left"/>
      <w:pPr>
        <w:ind w:left="3240" w:hanging="360"/>
      </w:pPr>
      <w:rPr>
        <w:rFonts w:ascii="Wingdings" w:hAnsi="Wingdings" w:hint="default"/>
      </w:rPr>
    </w:lvl>
    <w:lvl w:ilvl="5" w:tplc="53A07296">
      <w:start w:val="1"/>
      <w:numFmt w:val="bullet"/>
      <w:lvlText w:val=""/>
      <w:lvlJc w:val="left"/>
      <w:pPr>
        <w:ind w:left="3960" w:hanging="360"/>
      </w:pPr>
      <w:rPr>
        <w:rFonts w:ascii="Wingdings" w:hAnsi="Wingdings" w:hint="default"/>
      </w:rPr>
    </w:lvl>
    <w:lvl w:ilvl="6" w:tplc="4C9663CE">
      <w:start w:val="1"/>
      <w:numFmt w:val="bullet"/>
      <w:lvlText w:val=""/>
      <w:lvlJc w:val="left"/>
      <w:pPr>
        <w:ind w:left="4680" w:hanging="360"/>
      </w:pPr>
      <w:rPr>
        <w:rFonts w:ascii="Wingdings" w:hAnsi="Wingdings" w:hint="default"/>
      </w:rPr>
    </w:lvl>
    <w:lvl w:ilvl="7" w:tplc="7152F84A">
      <w:start w:val="1"/>
      <w:numFmt w:val="bullet"/>
      <w:lvlText w:val=""/>
      <w:lvlJc w:val="left"/>
      <w:pPr>
        <w:ind w:left="5400" w:hanging="360"/>
      </w:pPr>
      <w:rPr>
        <w:rFonts w:ascii="Wingdings" w:hAnsi="Wingdings" w:hint="default"/>
      </w:rPr>
    </w:lvl>
    <w:lvl w:ilvl="8" w:tplc="DE3C4394">
      <w:start w:val="1"/>
      <w:numFmt w:val="bullet"/>
      <w:lvlText w:val=""/>
      <w:lvlJc w:val="left"/>
      <w:pPr>
        <w:ind w:left="6120" w:hanging="360"/>
      </w:pPr>
      <w:rPr>
        <w:rFonts w:ascii="Wingdings" w:hAnsi="Wingdings" w:hint="default"/>
      </w:rPr>
    </w:lvl>
  </w:abstractNum>
  <w:abstractNum w:abstractNumId="2" w15:restartNumberingAfterBreak="0">
    <w:nsid w:val="611384EE"/>
    <w:multiLevelType w:val="hybridMultilevel"/>
    <w:tmpl w:val="B1B88356"/>
    <w:lvl w:ilvl="0" w:tplc="DC5C70B8">
      <w:start w:val="1"/>
      <w:numFmt w:val="bullet"/>
      <w:lvlText w:val=""/>
      <w:lvlJc w:val="left"/>
      <w:pPr>
        <w:ind w:left="360" w:hanging="360"/>
      </w:pPr>
      <w:rPr>
        <w:rFonts w:ascii="Wingdings" w:hAnsi="Wingdings" w:hint="default"/>
      </w:rPr>
    </w:lvl>
    <w:lvl w:ilvl="1" w:tplc="9E107798">
      <w:start w:val="1"/>
      <w:numFmt w:val="bullet"/>
      <w:lvlText w:val="o"/>
      <w:lvlJc w:val="left"/>
      <w:pPr>
        <w:ind w:left="1080" w:hanging="360"/>
      </w:pPr>
      <w:rPr>
        <w:rFonts w:ascii="Courier New" w:hAnsi="Courier New" w:hint="default"/>
      </w:rPr>
    </w:lvl>
    <w:lvl w:ilvl="2" w:tplc="5F965520">
      <w:start w:val="1"/>
      <w:numFmt w:val="bullet"/>
      <w:lvlText w:val=""/>
      <w:lvlJc w:val="left"/>
      <w:pPr>
        <w:ind w:left="1800" w:hanging="360"/>
      </w:pPr>
      <w:rPr>
        <w:rFonts w:ascii="Wingdings" w:hAnsi="Wingdings" w:hint="default"/>
      </w:rPr>
    </w:lvl>
    <w:lvl w:ilvl="3" w:tplc="098CBA70">
      <w:start w:val="1"/>
      <w:numFmt w:val="bullet"/>
      <w:lvlText w:val=""/>
      <w:lvlJc w:val="left"/>
      <w:pPr>
        <w:ind w:left="2520" w:hanging="360"/>
      </w:pPr>
      <w:rPr>
        <w:rFonts w:ascii="Symbol" w:hAnsi="Symbol" w:hint="default"/>
      </w:rPr>
    </w:lvl>
    <w:lvl w:ilvl="4" w:tplc="D21E7F0E">
      <w:start w:val="1"/>
      <w:numFmt w:val="bullet"/>
      <w:lvlText w:val="o"/>
      <w:lvlJc w:val="left"/>
      <w:pPr>
        <w:ind w:left="3240" w:hanging="360"/>
      </w:pPr>
      <w:rPr>
        <w:rFonts w:ascii="Courier New" w:hAnsi="Courier New" w:hint="default"/>
      </w:rPr>
    </w:lvl>
    <w:lvl w:ilvl="5" w:tplc="BBC85A98">
      <w:start w:val="1"/>
      <w:numFmt w:val="bullet"/>
      <w:lvlText w:val=""/>
      <w:lvlJc w:val="left"/>
      <w:pPr>
        <w:ind w:left="3960" w:hanging="360"/>
      </w:pPr>
      <w:rPr>
        <w:rFonts w:ascii="Wingdings" w:hAnsi="Wingdings" w:hint="default"/>
      </w:rPr>
    </w:lvl>
    <w:lvl w:ilvl="6" w:tplc="051EBE2C">
      <w:start w:val="1"/>
      <w:numFmt w:val="bullet"/>
      <w:lvlText w:val=""/>
      <w:lvlJc w:val="left"/>
      <w:pPr>
        <w:ind w:left="4680" w:hanging="360"/>
      </w:pPr>
      <w:rPr>
        <w:rFonts w:ascii="Symbol" w:hAnsi="Symbol" w:hint="default"/>
      </w:rPr>
    </w:lvl>
    <w:lvl w:ilvl="7" w:tplc="1E66716A">
      <w:start w:val="1"/>
      <w:numFmt w:val="bullet"/>
      <w:lvlText w:val="o"/>
      <w:lvlJc w:val="left"/>
      <w:pPr>
        <w:ind w:left="5400" w:hanging="360"/>
      </w:pPr>
      <w:rPr>
        <w:rFonts w:ascii="Courier New" w:hAnsi="Courier New" w:hint="default"/>
      </w:rPr>
    </w:lvl>
    <w:lvl w:ilvl="8" w:tplc="730C2BFA">
      <w:start w:val="1"/>
      <w:numFmt w:val="bullet"/>
      <w:lvlText w:val=""/>
      <w:lvlJc w:val="left"/>
      <w:pPr>
        <w:ind w:left="6120" w:hanging="360"/>
      </w:pPr>
      <w:rPr>
        <w:rFonts w:ascii="Wingdings" w:hAnsi="Wingdings" w:hint="default"/>
      </w:rPr>
    </w:lvl>
  </w:abstractNum>
  <w:num w:numId="1" w16cid:durableId="596207845">
    <w:abstractNumId w:val="1"/>
  </w:num>
  <w:num w:numId="2" w16cid:durableId="1594363708">
    <w:abstractNumId w:val="0"/>
  </w:num>
  <w:num w:numId="3" w16cid:durableId="10649163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C5C"/>
    <w:rsid w:val="0000576F"/>
    <w:rsid w:val="0003427F"/>
    <w:rsid w:val="00052321"/>
    <w:rsid w:val="00124B02"/>
    <w:rsid w:val="001B156C"/>
    <w:rsid w:val="001B7EDD"/>
    <w:rsid w:val="001F4B01"/>
    <w:rsid w:val="001F5F09"/>
    <w:rsid w:val="0024112B"/>
    <w:rsid w:val="00256C5C"/>
    <w:rsid w:val="00280315"/>
    <w:rsid w:val="00295CD8"/>
    <w:rsid w:val="002B4BAE"/>
    <w:rsid w:val="00311C2A"/>
    <w:rsid w:val="003343CD"/>
    <w:rsid w:val="00351761"/>
    <w:rsid w:val="003C6192"/>
    <w:rsid w:val="003E5735"/>
    <w:rsid w:val="004375FE"/>
    <w:rsid w:val="00497B59"/>
    <w:rsid w:val="004A3E8D"/>
    <w:rsid w:val="00553BDB"/>
    <w:rsid w:val="00563FA2"/>
    <w:rsid w:val="005F5170"/>
    <w:rsid w:val="006A3628"/>
    <w:rsid w:val="006D069B"/>
    <w:rsid w:val="00754F6B"/>
    <w:rsid w:val="007A467B"/>
    <w:rsid w:val="007B4D1A"/>
    <w:rsid w:val="007D43E1"/>
    <w:rsid w:val="008376B3"/>
    <w:rsid w:val="008E34B5"/>
    <w:rsid w:val="008F528E"/>
    <w:rsid w:val="0092105A"/>
    <w:rsid w:val="009C08A8"/>
    <w:rsid w:val="00A10B7A"/>
    <w:rsid w:val="00AA5206"/>
    <w:rsid w:val="00AD1832"/>
    <w:rsid w:val="00AD46D4"/>
    <w:rsid w:val="00AF3A41"/>
    <w:rsid w:val="00B2575A"/>
    <w:rsid w:val="00B65D79"/>
    <w:rsid w:val="00B970AA"/>
    <w:rsid w:val="00C001F3"/>
    <w:rsid w:val="00C133A5"/>
    <w:rsid w:val="00D229BC"/>
    <w:rsid w:val="00D951FE"/>
    <w:rsid w:val="00E517A9"/>
    <w:rsid w:val="00E758C8"/>
    <w:rsid w:val="00F119AC"/>
    <w:rsid w:val="00F12392"/>
    <w:rsid w:val="00F163AC"/>
    <w:rsid w:val="00F94DB1"/>
    <w:rsid w:val="00F9700A"/>
    <w:rsid w:val="00FB3EF2"/>
    <w:rsid w:val="00FC021C"/>
    <w:rsid w:val="0315BCF4"/>
    <w:rsid w:val="05AD63F8"/>
    <w:rsid w:val="0D139936"/>
    <w:rsid w:val="195C251C"/>
    <w:rsid w:val="1DC992B9"/>
    <w:rsid w:val="1EA5BAAF"/>
    <w:rsid w:val="23AD4E8A"/>
    <w:rsid w:val="24ED5A87"/>
    <w:rsid w:val="26788F7F"/>
    <w:rsid w:val="27D3E759"/>
    <w:rsid w:val="282A4C98"/>
    <w:rsid w:val="2F4ADB20"/>
    <w:rsid w:val="31E8CB43"/>
    <w:rsid w:val="33B3F3B6"/>
    <w:rsid w:val="39BCC2A5"/>
    <w:rsid w:val="3DC61E9A"/>
    <w:rsid w:val="3FC352E8"/>
    <w:rsid w:val="408B9EC2"/>
    <w:rsid w:val="47C3C3CB"/>
    <w:rsid w:val="493B83EF"/>
    <w:rsid w:val="4F51621A"/>
    <w:rsid w:val="51B58216"/>
    <w:rsid w:val="534A9E06"/>
    <w:rsid w:val="5EB5040F"/>
    <w:rsid w:val="6383BF09"/>
    <w:rsid w:val="68DAECD0"/>
    <w:rsid w:val="6B195AE9"/>
    <w:rsid w:val="6B841D22"/>
    <w:rsid w:val="6BE571D8"/>
    <w:rsid w:val="6DEF53A6"/>
    <w:rsid w:val="6F57510D"/>
    <w:rsid w:val="7133BF4E"/>
    <w:rsid w:val="7719729B"/>
    <w:rsid w:val="778E3C69"/>
    <w:rsid w:val="7B7EEE5A"/>
    <w:rsid w:val="7D1750D9"/>
    <w:rsid w:val="7D41251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0F30C"/>
  <w15:chartTrackingRefBased/>
  <w15:docId w15:val="{0652C529-1651-445C-8FD2-61DC56733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F09"/>
    <w:rPr>
      <w:color w:val="414042"/>
      <w:sz w:val="20"/>
    </w:rPr>
  </w:style>
  <w:style w:type="paragraph" w:styleId="Heading1">
    <w:name w:val="heading 1"/>
    <w:basedOn w:val="Normal"/>
    <w:next w:val="Normal"/>
    <w:link w:val="Heading1Char"/>
    <w:uiPriority w:val="9"/>
    <w:qFormat/>
    <w:rsid w:val="00C133A5"/>
    <w:pPr>
      <w:keepNext/>
      <w:keepLines/>
      <w:spacing w:before="240" w:after="400"/>
      <w:outlineLvl w:val="0"/>
    </w:pPr>
    <w:rPr>
      <w:rFonts w:asciiTheme="majorHAnsi" w:eastAsiaTheme="majorEastAsia" w:hAnsiTheme="majorHAnsi" w:cstheme="majorBidi"/>
      <w:color w:val="000000" w:themeColor="text1"/>
      <w:sz w:val="30"/>
      <w:szCs w:val="30"/>
    </w:rPr>
  </w:style>
  <w:style w:type="paragraph" w:styleId="Heading4">
    <w:name w:val="heading 4"/>
    <w:basedOn w:val="Normal"/>
    <w:next w:val="Normal"/>
    <w:link w:val="Heading4Char"/>
    <w:uiPriority w:val="9"/>
    <w:semiHidden/>
    <w:qFormat/>
    <w:rsid w:val="00AF3A4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E758C8"/>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1F5F09"/>
    <w:rPr>
      <w:color w:val="414042"/>
      <w:sz w:val="20"/>
    </w:rPr>
  </w:style>
  <w:style w:type="paragraph" w:styleId="Footer">
    <w:name w:val="footer"/>
    <w:basedOn w:val="Normal"/>
    <w:link w:val="FooterChar"/>
    <w:uiPriority w:val="99"/>
    <w:semiHidden/>
    <w:rsid w:val="00E758C8"/>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1F5F09"/>
    <w:rPr>
      <w:color w:val="414042"/>
      <w:sz w:val="20"/>
    </w:rPr>
  </w:style>
  <w:style w:type="table" w:styleId="TableGrid">
    <w:name w:val="Table Grid"/>
    <w:basedOn w:val="TableNormal"/>
    <w:uiPriority w:val="59"/>
    <w:rsid w:val="003C61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C6192"/>
    <w:rPr>
      <w:color w:val="808080"/>
    </w:rPr>
  </w:style>
  <w:style w:type="character" w:customStyle="1" w:styleId="Heading1Char">
    <w:name w:val="Heading 1 Char"/>
    <w:basedOn w:val="DefaultParagraphFont"/>
    <w:link w:val="Heading1"/>
    <w:uiPriority w:val="9"/>
    <w:rsid w:val="001F5F09"/>
    <w:rPr>
      <w:rFonts w:asciiTheme="majorHAnsi" w:eastAsiaTheme="majorEastAsia" w:hAnsiTheme="majorHAnsi" w:cstheme="majorBidi"/>
      <w:color w:val="000000" w:themeColor="text1"/>
      <w:sz w:val="30"/>
      <w:szCs w:val="30"/>
    </w:rPr>
  </w:style>
  <w:style w:type="character" w:customStyle="1" w:styleId="Heading4Char">
    <w:name w:val="Heading 4 Char"/>
    <w:basedOn w:val="DefaultParagraphFont"/>
    <w:link w:val="Heading4"/>
    <w:uiPriority w:val="9"/>
    <w:semiHidden/>
    <w:rsid w:val="00AF3A41"/>
    <w:rPr>
      <w:rFonts w:asciiTheme="majorHAnsi" w:eastAsiaTheme="majorEastAsia" w:hAnsiTheme="majorHAnsi" w:cstheme="majorBidi"/>
      <w:i/>
      <w:iCs/>
      <w:color w:val="2E74B5" w:themeColor="accent1" w:themeShade="BF"/>
      <w:sz w:val="20"/>
    </w:rPr>
  </w:style>
  <w:style w:type="character" w:styleId="Hyperlink">
    <w:name w:val="Hyperlink"/>
    <w:basedOn w:val="DefaultParagraphFont"/>
    <w:uiPriority w:val="99"/>
    <w:unhideWhenUsed/>
    <w:rsid w:val="00AF3A41"/>
    <w:rPr>
      <w:color w:val="0563C1" w:themeColor="hyperlink"/>
      <w:u w:val="single"/>
    </w:rPr>
  </w:style>
  <w:style w:type="character" w:styleId="FollowedHyperlink">
    <w:name w:val="FollowedHyperlink"/>
    <w:basedOn w:val="DefaultParagraphFont"/>
    <w:uiPriority w:val="99"/>
    <w:semiHidden/>
    <w:rsid w:val="002B4BAE"/>
    <w:rPr>
      <w:color w:val="954F72" w:themeColor="followedHyperlink"/>
      <w:u w:val="single"/>
    </w:rPr>
  </w:style>
  <w:style w:type="paragraph" w:styleId="ListParagraph">
    <w:name w:val="List Paragraph"/>
    <w:basedOn w:val="Normal"/>
    <w:uiPriority w:val="34"/>
    <w:qFormat/>
    <w:rsid w:val="771972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ih.no/student/utveksling/" TargetMode="External"/><Relationship Id="rId13"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gendefinert 24">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root>
</root>
</file>

<file path=customXml/itemProps1.xml><?xml version="1.0" encoding="utf-8"?>
<ds:datastoreItem xmlns:ds="http://schemas.openxmlformats.org/officeDocument/2006/customXml" ds:itemID="{C801C960-DCE9-4CEB-A723-CD1603B5FC3B}">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4</Pages>
  <Words>925</Words>
  <Characters>4908</Characters>
  <Application>Microsoft Office Word</Application>
  <DocSecurity>0</DocSecurity>
  <Lines>40</Lines>
  <Paragraphs>11</Paragraphs>
  <ScaleCrop>false</ScaleCrop>
  <Company>Norges Idrettshøgskole</Company>
  <LinksUpToDate>false</LinksUpToDate>
  <CharactersWithSpaces>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NIH</dc:creator>
  <cp:keywords/>
  <dc:description>Template by addpoint.no</dc:description>
  <cp:lastModifiedBy>Johnny Berre</cp:lastModifiedBy>
  <cp:revision>5</cp:revision>
  <dcterms:created xsi:type="dcterms:W3CDTF">2018-01-18T12:44:00Z</dcterms:created>
  <dcterms:modified xsi:type="dcterms:W3CDTF">2025-10-08T10:10:00Z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by">
    <vt:lpwstr>addpoint.no</vt:lpwstr>
  </property>
</Properties>
</file>