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1639D" w:rsidR="00285E3B" w:rsidP="0011639D" w:rsidRDefault="0011639D" w14:paraId="0C9DC2EB" w14:textId="3819AD71">
      <w:pPr>
        <w:spacing w:line="360" w:lineRule="auto"/>
        <w:rPr>
          <w:rFonts w:ascii="Times New Roman" w:hAnsi="Times New Roman" w:cs="Times New Roman"/>
        </w:rPr>
      </w:pPr>
      <w:r w:rsidR="0011639D">
        <w:drawing>
          <wp:inline wp14:editId="3602AD64" wp14:anchorId="7013891F">
            <wp:extent cx="1123950" cy="1123950"/>
            <wp:effectExtent l="0" t="0" r="0" b="0"/>
            <wp:docPr id="1" name="Picture 973738590"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973738590" descr="Et bilde som inneholder tekst, logo, Font, Grafikk&#10;&#10;KI-generert innhold kan være feil."/>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a:ext>
                      </a:extLst>
                    </a:blip>
                    <a:srcRect/>
                    <a:stretch>
                      <a:fillRect/>
                    </a:stretch>
                  </pic:blipFill>
                  <pic:spPr bwMode="auto">
                    <a:xfrm rot="0">
                      <a:off x="0" y="0"/>
                      <a:ext cx="1123950" cy="1123950"/>
                    </a:xfrm>
                    <a:prstGeom prst="rect">
                      <a:avLst/>
                    </a:prstGeom>
                    <a:noFill/>
                    <a:ln>
                      <a:noFill/>
                    </a:ln>
                  </pic:spPr>
                </pic:pic>
              </a:graphicData>
            </a:graphic>
          </wp:inline>
        </w:drawing>
      </w:r>
      <w:r w:rsidR="0011639D">
        <w:drawing>
          <wp:inline wp14:editId="48E235CA" wp14:anchorId="4C1F91DB">
            <wp:extent cx="3152775" cy="695325"/>
            <wp:effectExtent l="0" t="0" r="0" b="0"/>
            <wp:docPr id="674797491"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4797491"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Pr="0011639D" w:rsidR="0011639D" w:rsidP="0011639D" w:rsidRDefault="0011639D" w14:paraId="08E03B43" w14:textId="77777777">
      <w:pPr>
        <w:spacing w:line="360" w:lineRule="auto"/>
        <w:rPr>
          <w:rFonts w:ascii="Times New Roman" w:hAnsi="Times New Roman" w:cs="Times New Roman"/>
        </w:rPr>
      </w:pPr>
    </w:p>
    <w:p w:rsidRPr="0011639D" w:rsidR="0011639D" w:rsidP="2337D745" w:rsidRDefault="0011639D" w14:paraId="65EE4A2A" w14:textId="25CEC820">
      <w:pPr>
        <w:pStyle w:val="Overskrift1"/>
        <w:rPr>
          <w:rFonts w:ascii="Times New Roman" w:hAnsi="Times New Roman" w:cs="Times New Roman"/>
          <w:b w:val="1"/>
          <w:bCs w:val="1"/>
          <w:sz w:val="28"/>
          <w:szCs w:val="28"/>
        </w:rPr>
      </w:pPr>
      <w:r w:rsidR="0011639D">
        <w:rPr/>
        <w:t>CASE L</w:t>
      </w:r>
    </w:p>
    <w:p w:rsidRPr="0011639D" w:rsidR="0011639D" w:rsidP="2337D745" w:rsidRDefault="0011639D" w14:paraId="5E257815" w14:textId="77777777">
      <w:pPr>
        <w:pStyle w:val="Normal"/>
      </w:pPr>
    </w:p>
    <w:p w:rsidR="0011639D" w:rsidP="654E1EE5" w:rsidRDefault="0011639D" w14:paraId="7C2DBBA3" w14:textId="7AF42FE3">
      <w:pPr>
        <w:pStyle w:val="Overskrift2"/>
      </w:pPr>
      <w:r w:rsidR="0011639D">
        <w:rPr/>
        <w:t>Kontekst</w:t>
      </w:r>
    </w:p>
    <w:p w:rsidR="0011639D" w:rsidP="654E1EE5" w:rsidRDefault="0011639D" w14:paraId="4977BC06" w14:textId="572634ED">
      <w:pPr>
        <w:pStyle w:val="Normal"/>
      </w:pPr>
      <w:r w:rsidR="0011639D">
        <w:rPr/>
        <w:t xml:space="preserve">Tom </w:t>
      </w:r>
      <w:r w:rsidR="00D112C8">
        <w:rPr/>
        <w:t>jobber som</w:t>
      </w:r>
      <w:r w:rsidR="0011639D">
        <w:rPr/>
        <w:t xml:space="preserve"> </w:t>
      </w:r>
      <w:r w:rsidR="0011639D">
        <w:rPr/>
        <w:t>kroppsøvingslærer</w:t>
      </w:r>
      <w:r w:rsidR="0011639D">
        <w:rPr/>
        <w:t xml:space="preserve"> på barneskole</w:t>
      </w:r>
      <w:r w:rsidR="00D112C8">
        <w:rPr/>
        <w:t>,</w:t>
      </w:r>
      <w:r w:rsidR="0011639D">
        <w:rPr/>
        <w:t xml:space="preserve"> </w:t>
      </w:r>
      <w:r w:rsidR="00382F71">
        <w:rPr/>
        <w:t>hvor han</w:t>
      </w:r>
      <w:r w:rsidR="0011639D">
        <w:rPr/>
        <w:t xml:space="preserve"> jobber tett sammen med </w:t>
      </w:r>
      <w:r w:rsidR="0011639D">
        <w:rPr/>
        <w:t>kontaktlæreren</w:t>
      </w:r>
      <w:r w:rsidR="0011639D">
        <w:rPr/>
        <w:t xml:space="preserve">. </w:t>
      </w:r>
      <w:r w:rsidR="0011639D">
        <w:rPr/>
        <w:t>I</w:t>
      </w:r>
      <w:r w:rsidR="0011639D">
        <w:rPr/>
        <w:t xml:space="preserve"> år underviser han elever på 3. og 4. trinn (9–10 år) for første gang. </w:t>
      </w:r>
      <w:r w:rsidR="000264EF">
        <w:rPr/>
        <w:t>T</w:t>
      </w:r>
      <w:r w:rsidR="00C624D7">
        <w:rPr/>
        <w:t>oms hovedtilnærming med gruppen er å bruke lek som et verktøy for læring.</w:t>
      </w:r>
    </w:p>
    <w:p w:rsidR="0011639D" w:rsidP="654E1EE5" w:rsidRDefault="0011639D" w14:paraId="0F065C42" w14:textId="408ECEFF">
      <w:pPr>
        <w:pStyle w:val="Normal"/>
      </w:pPr>
    </w:p>
    <w:p w:rsidR="0011639D" w:rsidP="654E1EE5" w:rsidRDefault="0011639D" w14:paraId="73CEC663" w14:textId="10ED1B70">
      <w:pPr>
        <w:pStyle w:val="Overskrift2"/>
      </w:pPr>
      <w:r w:rsidR="0011639D">
        <w:rPr/>
        <w:t xml:space="preserve">Utforming og gjennomføring av </w:t>
      </w:r>
      <w:r w:rsidR="0011639D">
        <w:rPr/>
        <w:t>undervisnings</w:t>
      </w:r>
      <w:r w:rsidR="000264EF">
        <w:rPr/>
        <w:t>perioden</w:t>
      </w:r>
    </w:p>
    <w:p w:rsidR="007B6633" w:rsidP="2337D745" w:rsidRDefault="0011639D" w14:paraId="3C495CEA" w14:textId="1D7E109D">
      <w:pPr>
        <w:pStyle w:val="Normal"/>
        <w:rPr>
          <w:rFonts w:ascii="Times New Roman" w:hAnsi="Times New Roman" w:cs="Times New Roman"/>
          <w:b w:val="1"/>
          <w:bCs w:val="1"/>
        </w:rPr>
      </w:pPr>
      <w:r w:rsidR="0011639D">
        <w:rPr/>
        <w:t xml:space="preserve">Tom la merke til at Anna trakk seg tilbake under gruppeaktiviteter. Hun viste også utfordringer med noen finmotoriske ferdigheter, spesielt i skriving og aktiviteter som krevde håndkoordinasjon. Tom planla utviklingsmessig passende utfordringer for å hjelpe Anna med å utvikle disse ferdighetene. Han organiserte en rekke </w:t>
      </w:r>
      <w:r w:rsidR="00E31FCE">
        <w:rPr/>
        <w:t xml:space="preserve">gradvise </w:t>
      </w:r>
      <w:r w:rsidR="0011639D">
        <w:rPr/>
        <w:t xml:space="preserve">aktiviteter som la vekt på støttende lagarbeid gjennom lek og samarbeid.  </w:t>
      </w:r>
    </w:p>
    <w:p w:rsidR="007B6633" w:rsidP="2337D745" w:rsidRDefault="0011639D" w14:paraId="1340BB6E" w14:textId="614E8F76">
      <w:pPr>
        <w:pStyle w:val="Normal"/>
        <w:rPr>
          <w:rFonts w:ascii="Times New Roman" w:hAnsi="Times New Roman" w:cs="Times New Roman"/>
          <w:b w:val="1"/>
          <w:bCs w:val="1"/>
        </w:rPr>
      </w:pPr>
      <w:r w:rsidR="0011639D">
        <w:rPr/>
        <w:t xml:space="preserve">En av de mest vellykkede aktivitetene var et spill kalt </w:t>
      </w:r>
      <w:r w:rsidR="007B6633">
        <w:rPr/>
        <w:t>«</w:t>
      </w:r>
      <w:r w:rsidR="0011639D">
        <w:rPr/>
        <w:t xml:space="preserve">Oppdrag: Redd ballongen», der elevene som et lag måtte </w:t>
      </w:r>
      <w:r w:rsidR="007B6633">
        <w:rPr/>
        <w:t>frakte</w:t>
      </w:r>
      <w:r w:rsidR="0011639D">
        <w:rPr/>
        <w:t xml:space="preserve"> en ballong fra ett punkt til et annet uten å berøre den med hendene, ved å bruke ulike kroppsdeler og lagstrategi. I starten var Anna reservert, men etter hvert begynte hun å delta, foreslå ideer til lagstrategi, og med støtte fra klassekameratene ble hun oppmuntret til å </w:t>
      </w:r>
      <w:r w:rsidR="003E758F">
        <w:rPr/>
        <w:t>gjennomføre</w:t>
      </w:r>
      <w:r w:rsidR="0011639D">
        <w:rPr/>
        <w:t xml:space="preserve"> aktiviteten </w:t>
      </w:r>
      <w:r w:rsidR="000A1607">
        <w:rPr/>
        <w:t>med mer suksess</w:t>
      </w:r>
      <w:r w:rsidR="0011639D">
        <w:rPr/>
        <w:t xml:space="preserve">.  </w:t>
      </w:r>
    </w:p>
    <w:p w:rsidRPr="007B6633" w:rsidR="0011639D" w:rsidP="2337D745" w:rsidRDefault="0011639D" w14:paraId="48F3734F" w14:textId="1B50FDC3">
      <w:pPr>
        <w:pStyle w:val="Normal"/>
        <w:rPr>
          <w:rFonts w:ascii="Times New Roman" w:hAnsi="Times New Roman" w:cs="Times New Roman"/>
          <w:b w:val="1"/>
          <w:bCs w:val="1"/>
        </w:rPr>
      </w:pPr>
      <w:r w:rsidR="0011639D">
        <w:rPr/>
        <w:t>I en annen aktivitet, et spill kalt «</w:t>
      </w:r>
      <w:r w:rsidR="0011639D">
        <w:rPr/>
        <w:t>Idémosaikk</w:t>
      </w:r>
      <w:r w:rsidR="0011639D">
        <w:rPr/>
        <w:t xml:space="preserve">», </w:t>
      </w:r>
      <w:r w:rsidR="007A61E6">
        <w:rPr/>
        <w:t>jobbet elevene</w:t>
      </w:r>
      <w:r w:rsidR="001F57A8">
        <w:rPr/>
        <w:t xml:space="preserve"> i grupper </w:t>
      </w:r>
      <w:r w:rsidR="0011639D">
        <w:rPr/>
        <w:t>for å lage en plakat av utklipte geometriske former</w:t>
      </w:r>
      <w:r w:rsidR="001F57A8">
        <w:rPr/>
        <w:t>.</w:t>
      </w:r>
      <w:r w:rsidR="0011639D">
        <w:rPr/>
        <w:t xml:space="preserve"> </w:t>
      </w:r>
      <w:r w:rsidR="001F57A8">
        <w:rPr/>
        <w:t xml:space="preserve"> Alle</w:t>
      </w:r>
      <w:r w:rsidR="0011639D">
        <w:rPr/>
        <w:t xml:space="preserve">, inkludert Anna, </w:t>
      </w:r>
      <w:r w:rsidR="0001488B">
        <w:rPr/>
        <w:t xml:space="preserve">arbeidet </w:t>
      </w:r>
      <w:r w:rsidR="0011639D">
        <w:rPr/>
        <w:t xml:space="preserve">tålmodig og nøye. Denne aktiviteten bidro til å forbedre presisjon og kontroll i håndbevegelser for alle elevene, men dette var spesielt viktig for Anna. Gjennom lagarbeid og en utviklende følelse av tilhørighet i gruppen, der alles bidrag var viktig og betydningsfullt, ble Anna mer fri til å delta og utvikle sitt potensial. Etter hver aktivitet diskuterte elevene hvordan de følte seg, hva de lærte, og hvordan de samarbeidet. Denne prosessen hjalp Anna med å gjenkjenne sin egen verdi i gruppen og bygge selvtillit.  </w:t>
      </w:r>
    </w:p>
    <w:p w:rsidRPr="0011639D" w:rsidR="0011639D" w:rsidP="2337D745" w:rsidRDefault="0011639D" w14:paraId="3E9B6987" w14:textId="77777777">
      <w:pPr>
        <w:pStyle w:val="Normal"/>
      </w:pPr>
    </w:p>
    <w:p w:rsidRPr="0011639D" w:rsidR="0011639D" w:rsidP="2337D745" w:rsidRDefault="0011639D" w14:paraId="6B2C32FC" w14:textId="284A8A3D">
      <w:pPr>
        <w:pStyle w:val="Normal"/>
        <w:rPr>
          <w:rFonts w:ascii="Times New Roman" w:hAnsi="Times New Roman" w:cs="Times New Roman"/>
        </w:rPr>
      </w:pPr>
      <w:r w:rsidR="0011639D">
        <w:rPr/>
        <w:t xml:space="preserve">Nøkkelen til Annas suksess var måten aktivitetene ble presentert på som morsomme, gradvise </w:t>
      </w:r>
      <w:r w:rsidR="0011639D">
        <w:rPr/>
        <w:t>lagutfordringer</w:t>
      </w:r>
      <w:r w:rsidR="002D3372">
        <w:rPr/>
        <w:t>;</w:t>
      </w:r>
      <w:r w:rsidR="0011639D">
        <w:rPr/>
        <w:t xml:space="preserve"> kollektive oppdrag med klare mål og rom for kreativitet. Følelsen av tilhørighet i gruppen og det å bidra til laginnsatsen for å løse oppgaven var også meningsfullt. Etter noen uker var resultatene tydelige. Anna viste forbedring i både fin- og grovmotoriske ferdigheter. Det som skilte seg mest ut, var hennes entusiasme for å delta i gruppeprosjekter og hennes forsøk på å ta en lederrolle. Hennes transformasjon var et bevis på at lek, veiledet av pedagogisk bevissthet og empati, kan være en katalysator for personlig og sosial utvikling.  </w:t>
      </w:r>
    </w:p>
    <w:p w:rsidRPr="0011639D" w:rsidR="0011639D" w:rsidP="2337D745" w:rsidRDefault="0011639D" w14:paraId="19ACF0AD" w14:textId="77777777">
      <w:pPr>
        <w:pStyle w:val="Normal"/>
      </w:pPr>
    </w:p>
    <w:p w:rsidRPr="0011639D" w:rsidR="0011639D" w:rsidP="2337D745" w:rsidRDefault="0011639D" w14:paraId="1A99CB88" w14:textId="77777777">
      <w:pPr>
        <w:pStyle w:val="Normal"/>
        <w:rPr>
          <w:rFonts w:ascii="Times New Roman" w:hAnsi="Times New Roman" w:cs="Times New Roman"/>
        </w:rPr>
      </w:pPr>
      <w:r w:rsidR="0011639D">
        <w:rPr/>
        <w:t xml:space="preserve">Lek og samarbeid med andre gjør det mulig for elever ikke bare å utvikle sine fysiske ferdigheter, men også å lære å være en del av et fellesskap, kommunisere, støtte hverandre og vokse sammen. En grunnleggende vektlegging av tilhørighet og samarbeid mellom elevene skapte et miljø der Anna kunne etablere seg og føle tilhørighet i kroppsøvingsmiljøet.  </w:t>
      </w:r>
    </w:p>
    <w:p w:rsidRPr="0011639D" w:rsidR="0011639D" w:rsidP="2337D745" w:rsidRDefault="0011639D" w14:paraId="1921DA1B" w14:textId="77777777">
      <w:pPr>
        <w:pStyle w:val="Normal"/>
      </w:pPr>
    </w:p>
    <w:p w:rsidRPr="007B6633" w:rsidR="0011639D" w:rsidP="654E1EE5" w:rsidRDefault="0011639D" w14:paraId="0E62EFD9" w14:textId="03C3002A">
      <w:pPr>
        <w:pStyle w:val="Overskrift2"/>
        <w:rPr>
          <w:rFonts w:ascii="Times New Roman" w:hAnsi="Times New Roman" w:cs="Times New Roman"/>
          <w:b w:val="1"/>
          <w:bCs w:val="1"/>
          <w:color w:val="000000" w:themeColor="text1" w:themeTint="FF" w:themeShade="FF"/>
        </w:rPr>
      </w:pPr>
      <w:r w:rsidR="0011639D">
        <w:rPr/>
        <w:t>Å reflektere over</w:t>
      </w:r>
    </w:p>
    <w:p w:rsidRPr="0011639D" w:rsidR="0011639D" w:rsidP="2337D745" w:rsidRDefault="0011639D" w14:paraId="04980BD6" w14:textId="77777777">
      <w:pPr>
        <w:pStyle w:val="Normal"/>
        <w:rPr>
          <w:rFonts w:ascii="Times New Roman" w:hAnsi="Times New Roman" w:cs="Times New Roman"/>
        </w:rPr>
      </w:pPr>
      <w:r w:rsidR="0011639D">
        <w:rPr/>
        <w:t>Hvordan kom prinsippene for meningsfull kroppsøving (</w:t>
      </w:r>
      <w:r w:rsidR="0011639D">
        <w:rPr/>
        <w:t>Meaningful</w:t>
      </w:r>
      <w:r w:rsidR="0011639D">
        <w:rPr/>
        <w:t xml:space="preserve"> PE) til uttrykk i dette eksempelet? Hvordan kunne Tom ellers ha brukt ideer knyttet til meningsfullhet i denne situasjonen?  </w:t>
      </w:r>
    </w:p>
    <w:p w:rsidRPr="0011639D" w:rsidR="0011639D" w:rsidP="2337D745" w:rsidRDefault="0011639D" w14:paraId="580AC677" w14:textId="77777777">
      <w:pPr>
        <w:pStyle w:val="Normal"/>
      </w:pPr>
    </w:p>
    <w:p w:rsidRPr="0011639D" w:rsidR="0011639D" w:rsidP="2337D745" w:rsidRDefault="0011639D" w14:paraId="3BD10EAA" w14:textId="306CA623">
      <w:pPr>
        <w:pStyle w:val="Normal"/>
        <w:rPr>
          <w:rFonts w:ascii="Times New Roman" w:hAnsi="Times New Roman" w:cs="Times New Roman"/>
        </w:rPr>
      </w:pPr>
      <w:r w:rsidR="0011639D">
        <w:rPr/>
        <w:t xml:space="preserve">Hvilke bakgrunnsfaktorer eller kontekst kan ha påvirket Annas tilbaketrekning fra gruppeaktiviteter? Er det noe Tom kunne ha gjort annerledes i planleggingen for Anna dersom han hadde kjent til disse omstendighetene på forhånd?  </w:t>
      </w:r>
    </w:p>
    <w:p w:rsidRPr="0011639D" w:rsidR="0011639D" w:rsidP="2337D745" w:rsidRDefault="0011639D" w14:paraId="6782F3C5" w14:textId="77777777">
      <w:pPr>
        <w:pStyle w:val="Normal"/>
      </w:pPr>
    </w:p>
    <w:sectPr w:rsidRPr="0011639D" w:rsidR="0011639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9D"/>
    <w:rsid w:val="0001488B"/>
    <w:rsid w:val="000264EF"/>
    <w:rsid w:val="0003237B"/>
    <w:rsid w:val="000421EC"/>
    <w:rsid w:val="000647D2"/>
    <w:rsid w:val="00077179"/>
    <w:rsid w:val="00081F95"/>
    <w:rsid w:val="00085615"/>
    <w:rsid w:val="00096845"/>
    <w:rsid w:val="000A1607"/>
    <w:rsid w:val="000B13E5"/>
    <w:rsid w:val="000E1557"/>
    <w:rsid w:val="000F46D9"/>
    <w:rsid w:val="00110E77"/>
    <w:rsid w:val="0011639D"/>
    <w:rsid w:val="0014332A"/>
    <w:rsid w:val="0014706A"/>
    <w:rsid w:val="00160A86"/>
    <w:rsid w:val="00160E99"/>
    <w:rsid w:val="001711ED"/>
    <w:rsid w:val="001773B8"/>
    <w:rsid w:val="00186A2D"/>
    <w:rsid w:val="00190D32"/>
    <w:rsid w:val="001C67FE"/>
    <w:rsid w:val="001D0F49"/>
    <w:rsid w:val="001D17F4"/>
    <w:rsid w:val="001F57A8"/>
    <w:rsid w:val="00200E22"/>
    <w:rsid w:val="00233386"/>
    <w:rsid w:val="002400C2"/>
    <w:rsid w:val="00250D15"/>
    <w:rsid w:val="00285E3B"/>
    <w:rsid w:val="00292BEB"/>
    <w:rsid w:val="002A7DF9"/>
    <w:rsid w:val="002B3EC1"/>
    <w:rsid w:val="002B5EE9"/>
    <w:rsid w:val="002C1763"/>
    <w:rsid w:val="002C3163"/>
    <w:rsid w:val="002D3372"/>
    <w:rsid w:val="002E033F"/>
    <w:rsid w:val="002F1024"/>
    <w:rsid w:val="002F1DB0"/>
    <w:rsid w:val="003266EC"/>
    <w:rsid w:val="00326F3D"/>
    <w:rsid w:val="0035095F"/>
    <w:rsid w:val="00373518"/>
    <w:rsid w:val="00382F71"/>
    <w:rsid w:val="003B2027"/>
    <w:rsid w:val="003C33C5"/>
    <w:rsid w:val="003E758F"/>
    <w:rsid w:val="003F7784"/>
    <w:rsid w:val="0042140C"/>
    <w:rsid w:val="00431C9D"/>
    <w:rsid w:val="00443AD6"/>
    <w:rsid w:val="00452C61"/>
    <w:rsid w:val="00480E07"/>
    <w:rsid w:val="00490685"/>
    <w:rsid w:val="0049608A"/>
    <w:rsid w:val="004C5F70"/>
    <w:rsid w:val="00544AC2"/>
    <w:rsid w:val="00562E4B"/>
    <w:rsid w:val="00565E70"/>
    <w:rsid w:val="005701A7"/>
    <w:rsid w:val="005C33D4"/>
    <w:rsid w:val="005D5AD2"/>
    <w:rsid w:val="005F1329"/>
    <w:rsid w:val="005F136A"/>
    <w:rsid w:val="00625B61"/>
    <w:rsid w:val="00642EEF"/>
    <w:rsid w:val="00654501"/>
    <w:rsid w:val="00661A60"/>
    <w:rsid w:val="006A19F1"/>
    <w:rsid w:val="006B1CB0"/>
    <w:rsid w:val="00784CCB"/>
    <w:rsid w:val="007A16CF"/>
    <w:rsid w:val="007A359B"/>
    <w:rsid w:val="007A56B6"/>
    <w:rsid w:val="007A61E6"/>
    <w:rsid w:val="007B6633"/>
    <w:rsid w:val="007D6B25"/>
    <w:rsid w:val="0082389E"/>
    <w:rsid w:val="00846E28"/>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F09CE"/>
    <w:rsid w:val="00A02CE9"/>
    <w:rsid w:val="00A26267"/>
    <w:rsid w:val="00A52F3D"/>
    <w:rsid w:val="00A60E04"/>
    <w:rsid w:val="00A772DE"/>
    <w:rsid w:val="00AA21A1"/>
    <w:rsid w:val="00AC6456"/>
    <w:rsid w:val="00B3792F"/>
    <w:rsid w:val="00B46C73"/>
    <w:rsid w:val="00B5029C"/>
    <w:rsid w:val="00B72426"/>
    <w:rsid w:val="00B867C2"/>
    <w:rsid w:val="00C02418"/>
    <w:rsid w:val="00C057DD"/>
    <w:rsid w:val="00C21054"/>
    <w:rsid w:val="00C22A1B"/>
    <w:rsid w:val="00C34F90"/>
    <w:rsid w:val="00C5674A"/>
    <w:rsid w:val="00C624D7"/>
    <w:rsid w:val="00C65640"/>
    <w:rsid w:val="00CB58E6"/>
    <w:rsid w:val="00CD4502"/>
    <w:rsid w:val="00CD5850"/>
    <w:rsid w:val="00CD588D"/>
    <w:rsid w:val="00CE2FFC"/>
    <w:rsid w:val="00D01A8A"/>
    <w:rsid w:val="00D05136"/>
    <w:rsid w:val="00D112C8"/>
    <w:rsid w:val="00D25F3F"/>
    <w:rsid w:val="00D52565"/>
    <w:rsid w:val="00D53173"/>
    <w:rsid w:val="00D875BF"/>
    <w:rsid w:val="00D933A0"/>
    <w:rsid w:val="00DA3364"/>
    <w:rsid w:val="00DE65FF"/>
    <w:rsid w:val="00E31FCE"/>
    <w:rsid w:val="00E41C30"/>
    <w:rsid w:val="00E56B23"/>
    <w:rsid w:val="00E610E7"/>
    <w:rsid w:val="00E665DA"/>
    <w:rsid w:val="00E92142"/>
    <w:rsid w:val="00EC268B"/>
    <w:rsid w:val="00F035ED"/>
    <w:rsid w:val="00F12BE1"/>
    <w:rsid w:val="00FC28A3"/>
    <w:rsid w:val="00FD251D"/>
    <w:rsid w:val="2337D745"/>
    <w:rsid w:val="2487A3AA"/>
    <w:rsid w:val="584BB3D3"/>
    <w:rsid w:val="654E1EE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7313BCE"/>
  <w15:chartTrackingRefBased/>
  <w15:docId w15:val="{3C897010-3AEF-9D47-B1EA-D99B2607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1163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654E1EE5"/>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11639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1639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1639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1639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1639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1639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1639D"/>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11639D"/>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654E1EE5"/>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11639D"/>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11639D"/>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11639D"/>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11639D"/>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11639D"/>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11639D"/>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11639D"/>
    <w:rPr>
      <w:rFonts w:eastAsiaTheme="majorEastAsia" w:cstheme="majorBidi"/>
      <w:color w:val="272727" w:themeColor="text1" w:themeTint="D8"/>
    </w:rPr>
  </w:style>
  <w:style w:type="paragraph" w:styleId="Tittel">
    <w:name w:val="Title"/>
    <w:basedOn w:val="Normal"/>
    <w:next w:val="Normal"/>
    <w:link w:val="TittelTegn"/>
    <w:uiPriority w:val="10"/>
    <w:qFormat/>
    <w:rsid w:val="0011639D"/>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11639D"/>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11639D"/>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11639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1639D"/>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11639D"/>
    <w:rPr>
      <w:i/>
      <w:iCs/>
      <w:color w:val="404040" w:themeColor="text1" w:themeTint="BF"/>
    </w:rPr>
  </w:style>
  <w:style w:type="paragraph" w:styleId="Listeavsnitt">
    <w:name w:val="List Paragraph"/>
    <w:basedOn w:val="Normal"/>
    <w:uiPriority w:val="34"/>
    <w:qFormat/>
    <w:rsid w:val="0011639D"/>
    <w:pPr>
      <w:ind w:left="720"/>
      <w:contextualSpacing/>
    </w:pPr>
  </w:style>
  <w:style w:type="character" w:styleId="Sterkutheving">
    <w:name w:val="Intense Emphasis"/>
    <w:basedOn w:val="Standardskriftforavsnitt"/>
    <w:uiPriority w:val="21"/>
    <w:qFormat/>
    <w:rsid w:val="0011639D"/>
    <w:rPr>
      <w:i/>
      <w:iCs/>
      <w:color w:val="0F4761" w:themeColor="accent1" w:themeShade="BF"/>
    </w:rPr>
  </w:style>
  <w:style w:type="paragraph" w:styleId="Sterktsitat">
    <w:name w:val="Intense Quote"/>
    <w:basedOn w:val="Normal"/>
    <w:next w:val="Normal"/>
    <w:link w:val="SterktsitatTegn"/>
    <w:uiPriority w:val="30"/>
    <w:qFormat/>
    <w:rsid w:val="001163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11639D"/>
    <w:rPr>
      <w:i/>
      <w:iCs/>
      <w:color w:val="0F4761" w:themeColor="accent1" w:themeShade="BF"/>
    </w:rPr>
  </w:style>
  <w:style w:type="character" w:styleId="Sterkreferanse">
    <w:name w:val="Intense Reference"/>
    <w:basedOn w:val="Standardskriftforavsnitt"/>
    <w:uiPriority w:val="32"/>
    <w:qFormat/>
    <w:rsid w:val="001163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A9919-833C-46B8-BDB7-60A2678B2FBD}">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6CD7B29C-FDB7-4B55-9E08-9CBBCC175A20}">
  <ds:schemaRefs>
    <ds:schemaRef ds:uri="http://schemas.microsoft.com/sharepoint/v3/contenttype/forms"/>
  </ds:schemaRefs>
</ds:datastoreItem>
</file>

<file path=customXml/itemProps3.xml><?xml version="1.0" encoding="utf-8"?>
<ds:datastoreItem xmlns:ds="http://schemas.openxmlformats.org/officeDocument/2006/customXml" ds:itemID="{5224D218-1E60-416D-8854-E215C653F1DF}"/>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18</revision>
  <dcterms:created xsi:type="dcterms:W3CDTF">2026-01-14T09:13:00.0000000Z</dcterms:created>
  <dcterms:modified xsi:type="dcterms:W3CDTF">2026-02-05T12:17:24.0917062Z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